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F85BBE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BB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F85BBE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F85BB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F85BBE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85BB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F85BB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F85BBE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E54F7E" w:rsidRPr="00F85BBE" w:rsidRDefault="004F08C0" w:rsidP="00E54F7E">
      <w:pPr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</w:rPr>
        <w:t>na</w:t>
      </w:r>
      <w:r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330C9" w:rsidRPr="00F85BBE">
        <w:rPr>
          <w:rFonts w:asciiTheme="minorHAnsi" w:hAnsiTheme="minorHAnsi"/>
          <w:color w:val="000000" w:themeColor="text1"/>
          <w:sz w:val="22"/>
          <w:szCs w:val="22"/>
        </w:rPr>
        <w:t>w</w:t>
      </w:r>
      <w:r w:rsidR="00C330C9" w:rsidRPr="00F85B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ykonanie  </w:t>
      </w:r>
      <w:r w:rsidR="00181469"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remontów izolacji i budowy rusztowań w  latach 2018-2019  </w:t>
      </w:r>
    </w:p>
    <w:p w:rsidR="00006F52" w:rsidRPr="00F85BBE" w:rsidRDefault="00006F52" w:rsidP="004F08C0">
      <w:pPr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4F08C0" w:rsidRPr="00F85BBE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F85BBE" w:rsidRDefault="004F08C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F85BBE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C330C9" w:rsidRPr="00F85BBE" w:rsidRDefault="00C330C9" w:rsidP="00090562">
      <w:pPr>
        <w:spacing w:after="120" w:line="300" w:lineRule="atLeast"/>
        <w:ind w:left="792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Wykonanie  </w:t>
      </w:r>
      <w:r w:rsidR="00181469"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remontów izolacji i budowy rusztowań w  latach 2018-2019  </w:t>
      </w:r>
    </w:p>
    <w:p w:rsidR="00A72FB0" w:rsidRPr="00F85BBE" w:rsidRDefault="00A72FB0" w:rsidP="002D74B8">
      <w:pPr>
        <w:pStyle w:val="Akapitzlist"/>
        <w:numPr>
          <w:ilvl w:val="1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bookmarkStart w:id="0" w:name="_Toc361831816"/>
      <w:r w:rsidRPr="00F85BBE">
        <w:rPr>
          <w:rFonts w:asciiTheme="minorHAnsi" w:hAnsiTheme="minorHAnsi"/>
          <w:color w:val="000000" w:themeColor="text1"/>
        </w:rPr>
        <w:t>Zakres Usług obejmuje:</w:t>
      </w:r>
      <w:bookmarkEnd w:id="0"/>
    </w:p>
    <w:p w:rsidR="00A72FB0" w:rsidRPr="00F85BBE" w:rsidRDefault="00A72FB0" w:rsidP="002D74B8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Budowę rusztowań do celów usuwania awarii urządzeń cieplno-mechanicznych i elektroenergetycznych.</w:t>
      </w:r>
    </w:p>
    <w:p w:rsidR="00A72FB0" w:rsidRPr="00F85BBE" w:rsidRDefault="00A72FB0" w:rsidP="002D74B8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 xml:space="preserve">Remonty izolacji przy usuwaniu awarii urządzeń cieplno-mechanicznych i elektroenergetycznych. </w:t>
      </w:r>
    </w:p>
    <w:p w:rsidR="00A72FB0" w:rsidRPr="00F85BBE" w:rsidRDefault="00A72FB0" w:rsidP="002D74B8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 xml:space="preserve">Budowę rusztowań do celów wykonywania remontów planowych obiektów i urządzeń elektrowni Zamawiającego. </w:t>
      </w:r>
    </w:p>
    <w:p w:rsidR="00A72FB0" w:rsidRPr="00F85BBE" w:rsidRDefault="00A72FB0" w:rsidP="002D74B8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Demontaż i montaż izolacji termicznych podczas wykonywania remontów planowych obiektów i urządzeń elektrowni Zamawiającego.</w:t>
      </w:r>
    </w:p>
    <w:p w:rsidR="00A72FB0" w:rsidRPr="00F85BBE" w:rsidRDefault="00A72FB0" w:rsidP="002D74B8">
      <w:pPr>
        <w:pStyle w:val="Akapitzlist"/>
        <w:numPr>
          <w:ilvl w:val="1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Parametry rusztowań:</w:t>
      </w:r>
    </w:p>
    <w:p w:rsidR="00A72FB0" w:rsidRPr="00F85BBE" w:rsidRDefault="00A72FB0" w:rsidP="002D74B8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Wykonane rusztowania powinny posiadać właściwą dokumentację przedwykonawczą (projektową), określoną właściwymi szczegółowymi przepisami.</w:t>
      </w:r>
    </w:p>
    <w:p w:rsidR="00A72FB0" w:rsidRPr="00F85BBE" w:rsidRDefault="00A72FB0" w:rsidP="002D74B8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Prawidłowy montaż rusztowań musi zapewnić konstrukcji stateczność ogólną, popartą spełnieniem wszystkich wymaganych zasad statyki, mechaniki budowli i wytrzymałości materiałów.</w:t>
      </w:r>
    </w:p>
    <w:p w:rsidR="00A72FB0" w:rsidRPr="00F85BBE" w:rsidRDefault="00A72FB0" w:rsidP="002D74B8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Rusztowania powinny zapewniać prawidłowy rodzaj obciążeń użytkowych.</w:t>
      </w:r>
    </w:p>
    <w:p w:rsidR="00A72FB0" w:rsidRPr="00F85BBE" w:rsidRDefault="00A72FB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85BBE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F85BB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usługi: </w:t>
      </w:r>
      <w:bookmarkStart w:id="1" w:name="_GoBack"/>
      <w:bookmarkEnd w:id="1"/>
      <w:r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do dnia 31 grudnia 2019 r. </w:t>
      </w:r>
    </w:p>
    <w:p w:rsidR="004F08C0" w:rsidRPr="00F85BBE" w:rsidRDefault="004F08C0" w:rsidP="002D74B8">
      <w:pPr>
        <w:pStyle w:val="Akapitzlist"/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</w:rPr>
      </w:pPr>
      <w:r w:rsidRPr="00F85BBE">
        <w:rPr>
          <w:rFonts w:asciiTheme="minorHAnsi" w:hAnsiTheme="minorHAnsi" w:cs="Arial"/>
          <w:color w:val="000000" w:themeColor="text1"/>
        </w:rPr>
        <w:t>Zamawiający nie dopuszcza ofert wariantowych</w:t>
      </w:r>
      <w:r w:rsidR="00ED6100" w:rsidRPr="00F85BBE">
        <w:rPr>
          <w:rFonts w:asciiTheme="minorHAnsi" w:hAnsiTheme="minorHAnsi" w:cs="Arial"/>
          <w:color w:val="000000" w:themeColor="text1"/>
        </w:rPr>
        <w:t>.</w:t>
      </w:r>
      <w:r w:rsidRPr="00F85BBE">
        <w:rPr>
          <w:rFonts w:asciiTheme="minorHAnsi" w:hAnsiTheme="minorHAnsi" w:cs="Arial"/>
          <w:color w:val="000000" w:themeColor="text1"/>
        </w:rPr>
        <w:t xml:space="preserve">  </w:t>
      </w:r>
    </w:p>
    <w:p w:rsidR="00A72FB0" w:rsidRPr="00F85BBE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bCs/>
          <w:color w:val="000000" w:themeColor="text1"/>
        </w:rPr>
      </w:pPr>
      <w:r w:rsidRPr="00F85BBE">
        <w:rPr>
          <w:rFonts w:asciiTheme="minorHAnsi" w:eastAsia="Times" w:hAnsiTheme="minorHAnsi" w:cs="Verdana"/>
          <w:color w:val="000000" w:themeColor="text1"/>
        </w:rPr>
        <w:t xml:space="preserve">Termin złożenia ofert upływa w dniu </w:t>
      </w:r>
      <w:r w:rsidR="00A72FB0" w:rsidRPr="00F85BBE">
        <w:rPr>
          <w:rFonts w:asciiTheme="minorHAnsi" w:eastAsia="Times" w:hAnsiTheme="minorHAnsi" w:cs="Verdana"/>
          <w:b/>
          <w:color w:val="000000" w:themeColor="text1"/>
        </w:rPr>
        <w:t>2</w:t>
      </w:r>
      <w:r w:rsidR="00B26AE7">
        <w:rPr>
          <w:rFonts w:asciiTheme="minorHAnsi" w:eastAsia="Times" w:hAnsiTheme="minorHAnsi" w:cs="Verdana"/>
          <w:b/>
          <w:color w:val="000000" w:themeColor="text1"/>
        </w:rPr>
        <w:t>3</w:t>
      </w:r>
      <w:r w:rsidR="00C330C9" w:rsidRPr="00F85BBE">
        <w:rPr>
          <w:rFonts w:asciiTheme="minorHAnsi" w:eastAsia="Times" w:hAnsiTheme="minorHAnsi" w:cs="Verdana"/>
          <w:b/>
          <w:color w:val="000000" w:themeColor="text1"/>
        </w:rPr>
        <w:t xml:space="preserve">.02. </w:t>
      </w:r>
      <w:r w:rsidRPr="00F85BBE">
        <w:rPr>
          <w:rFonts w:asciiTheme="minorHAnsi" w:eastAsia="Times" w:hAnsiTheme="minorHAnsi" w:cs="Verdana"/>
          <w:b/>
          <w:color w:val="000000" w:themeColor="text1"/>
        </w:rPr>
        <w:t>201</w:t>
      </w:r>
      <w:r w:rsidR="00AC0C64" w:rsidRPr="00F85BBE">
        <w:rPr>
          <w:rFonts w:asciiTheme="minorHAnsi" w:eastAsia="Times" w:hAnsiTheme="minorHAnsi" w:cs="Verdana"/>
          <w:b/>
          <w:color w:val="000000" w:themeColor="text1"/>
        </w:rPr>
        <w:t>8</w:t>
      </w:r>
      <w:r w:rsidRPr="00F85BBE">
        <w:rPr>
          <w:rFonts w:asciiTheme="minorHAnsi" w:eastAsia="Times" w:hAnsiTheme="minorHAnsi" w:cs="Verdana"/>
          <w:b/>
          <w:color w:val="000000" w:themeColor="text1"/>
        </w:rPr>
        <w:t xml:space="preserve"> r.</w:t>
      </w:r>
      <w:r w:rsidR="00006F52" w:rsidRPr="00F85BBE">
        <w:rPr>
          <w:rFonts w:asciiTheme="minorHAnsi" w:eastAsia="Times" w:hAnsiTheme="minorHAnsi" w:cs="Verdana"/>
          <w:b/>
          <w:color w:val="000000" w:themeColor="text1"/>
        </w:rPr>
        <w:t xml:space="preserve"> o godz. </w:t>
      </w:r>
      <w:r w:rsidR="009115DC" w:rsidRPr="00F85BBE">
        <w:rPr>
          <w:rFonts w:asciiTheme="minorHAnsi" w:hAnsiTheme="minorHAnsi"/>
          <w:bCs/>
          <w:color w:val="000000" w:themeColor="text1"/>
        </w:rPr>
        <w:t>1</w:t>
      </w:r>
      <w:r w:rsidR="00C330C9" w:rsidRPr="00F85BBE">
        <w:rPr>
          <w:rFonts w:asciiTheme="minorHAnsi" w:hAnsiTheme="minorHAnsi"/>
          <w:bCs/>
          <w:color w:val="000000" w:themeColor="text1"/>
        </w:rPr>
        <w:t>2</w:t>
      </w:r>
      <w:r w:rsidR="00F85BBE" w:rsidRPr="00F85BBE">
        <w:rPr>
          <w:rFonts w:asciiTheme="minorHAnsi" w:hAnsiTheme="minorHAnsi"/>
          <w:bCs/>
          <w:color w:val="000000" w:themeColor="text1"/>
        </w:rPr>
        <w:t>.00.</w:t>
      </w:r>
    </w:p>
    <w:p w:rsidR="00A72FB0" w:rsidRPr="00F85BBE" w:rsidRDefault="00A72FB0" w:rsidP="002D74B8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120" w:line="30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/>
          <w:bCs/>
          <w:color w:val="000000" w:themeColor="text1"/>
        </w:rPr>
        <w:t>Ofertę należy przesł</w:t>
      </w:r>
      <w:r w:rsidR="00F85BBE">
        <w:rPr>
          <w:rFonts w:asciiTheme="minorHAnsi" w:hAnsiTheme="minorHAnsi"/>
          <w:bCs/>
          <w:color w:val="000000" w:themeColor="text1"/>
        </w:rPr>
        <w:t>ać</w:t>
      </w:r>
      <w:r w:rsidRPr="00F85BBE">
        <w:rPr>
          <w:rFonts w:asciiTheme="minorHAnsi" w:hAnsiTheme="minorHAnsi"/>
          <w:bCs/>
          <w:color w:val="000000" w:themeColor="text1"/>
        </w:rPr>
        <w:t xml:space="preserve">   na  adres  </w:t>
      </w:r>
      <w:r w:rsidRPr="00F85BBE">
        <w:rPr>
          <w:rFonts w:asciiTheme="minorHAnsi" w:hAnsiTheme="minorHAnsi"/>
          <w:b/>
          <w:color w:val="000000" w:themeColor="text1"/>
        </w:rPr>
        <w:t xml:space="preserve">Biuro Zakupów Materiałów i Usług, Enea Połaniec S.A., Zawada 26, 28-230 Połaniec  lub   złożyć   w  Kancelarii  w   budynku   F-12 pok. 103 </w:t>
      </w:r>
      <w:r w:rsidRPr="00F85BBE">
        <w:rPr>
          <w:rFonts w:asciiTheme="minorHAnsi" w:eastAsia="Times" w:hAnsiTheme="minorHAnsi" w:cs="Verdana"/>
          <w:i/>
          <w:color w:val="000000" w:themeColor="text1"/>
        </w:rPr>
        <w:t>z opisem</w:t>
      </w:r>
      <w:r w:rsidRPr="00F85BBE">
        <w:rPr>
          <w:rFonts w:asciiTheme="minorHAnsi" w:eastAsia="Times" w:hAnsiTheme="minorHAnsi" w:cs="Verdana"/>
          <w:color w:val="000000" w:themeColor="text1"/>
        </w:rPr>
        <w:t>:</w:t>
      </w:r>
      <w:r w:rsidRPr="00F85BBE">
        <w:rPr>
          <w:rFonts w:asciiTheme="minorHAnsi" w:eastAsia="Times" w:hAnsiTheme="minorHAnsi" w:cs="Verdana,Bold"/>
          <w:bCs/>
          <w:color w:val="000000" w:themeColor="text1"/>
        </w:rPr>
        <w:t xml:space="preserve"> </w:t>
      </w:r>
      <w:r w:rsidRPr="00F85BBE">
        <w:rPr>
          <w:rFonts w:asciiTheme="minorHAnsi" w:eastAsia="Times" w:hAnsiTheme="minorHAnsi" w:cs="Verdana,Bold"/>
          <w:b/>
          <w:bCs/>
          <w:color w:val="000000" w:themeColor="text1"/>
        </w:rPr>
        <w:t>„</w:t>
      </w:r>
      <w:r w:rsidRPr="00F85BBE">
        <w:rPr>
          <w:rFonts w:asciiTheme="minorHAnsi" w:hAnsiTheme="minorHAnsi"/>
          <w:b/>
          <w:color w:val="000000" w:themeColor="text1"/>
        </w:rPr>
        <w:t xml:space="preserve">Oferta  na </w:t>
      </w:r>
      <w:r w:rsidR="00074437">
        <w:rPr>
          <w:rFonts w:asciiTheme="minorHAnsi" w:hAnsiTheme="minorHAnsi"/>
          <w:b/>
          <w:color w:val="000000" w:themeColor="text1"/>
        </w:rPr>
        <w:t xml:space="preserve"> wykonanie </w:t>
      </w:r>
      <w:r w:rsidR="00181469" w:rsidRPr="00F85BBE">
        <w:rPr>
          <w:rFonts w:asciiTheme="minorHAnsi" w:hAnsiTheme="minorHAnsi"/>
          <w:color w:val="000000" w:themeColor="text1"/>
        </w:rPr>
        <w:t xml:space="preserve">remontów izolacji i budowy rusztowań w  latach 2018-2019  </w:t>
      </w:r>
      <w:r w:rsidRPr="00F85BBE">
        <w:rPr>
          <w:rFonts w:asciiTheme="minorHAnsi" w:hAnsiTheme="minorHAnsi" w:cs="Arial"/>
          <w:b/>
          <w:bCs/>
          <w:color w:val="000000" w:themeColor="text1"/>
        </w:rPr>
        <w:t xml:space="preserve">)  </w:t>
      </w:r>
      <w:r w:rsidRPr="00F85BBE">
        <w:rPr>
          <w:rFonts w:asciiTheme="minorHAnsi" w:hAnsiTheme="minorHAnsi" w:cs="Arial"/>
          <w:b/>
          <w:color w:val="000000" w:themeColor="text1"/>
        </w:rPr>
        <w:t xml:space="preserve">w  Enea Połaniec S.A. </w:t>
      </w:r>
      <w:r w:rsidRPr="00F85BBE">
        <w:rPr>
          <w:rFonts w:asciiTheme="minorHAnsi" w:eastAsia="Times" w:hAnsiTheme="minorHAnsi" w:cs="Verdana,Bold"/>
          <w:b/>
          <w:bCs/>
          <w:color w:val="000000" w:themeColor="text1"/>
        </w:rPr>
        <w:t xml:space="preserve">” </w:t>
      </w:r>
      <w:r w:rsidRPr="00F85BBE">
        <w:rPr>
          <w:rFonts w:asciiTheme="minorHAnsi" w:hAnsiTheme="minorHAnsi"/>
          <w:bCs/>
          <w:color w:val="000000" w:themeColor="text1"/>
        </w:rPr>
        <w:t>, z napisem na odwrocie koperty „Nie otwierać przed dniem 2</w:t>
      </w:r>
      <w:r w:rsidR="00B26AE7">
        <w:rPr>
          <w:rFonts w:asciiTheme="minorHAnsi" w:hAnsiTheme="minorHAnsi"/>
          <w:bCs/>
          <w:color w:val="000000" w:themeColor="text1"/>
        </w:rPr>
        <w:t>3</w:t>
      </w:r>
      <w:r w:rsidRPr="00F85BBE">
        <w:rPr>
          <w:rFonts w:asciiTheme="minorHAnsi" w:eastAsia="Times" w:hAnsiTheme="minorHAnsi" w:cs="Verdana"/>
          <w:b/>
          <w:color w:val="000000" w:themeColor="text1"/>
        </w:rPr>
        <w:t xml:space="preserve"> lutego  2018 r. o godz. </w:t>
      </w:r>
      <w:r w:rsidRPr="00F85BBE">
        <w:rPr>
          <w:rFonts w:asciiTheme="minorHAnsi" w:hAnsiTheme="minorHAnsi"/>
          <w:bCs/>
          <w:color w:val="000000" w:themeColor="text1"/>
        </w:rPr>
        <w:t>12</w:t>
      </w:r>
      <w:r w:rsidRPr="00F85BBE">
        <w:rPr>
          <w:rFonts w:asciiTheme="minorHAnsi" w:hAnsiTheme="minorHAnsi"/>
          <w:color w:val="000000" w:themeColor="text1"/>
        </w:rPr>
        <w:t>°°.</w:t>
      </w:r>
    </w:p>
    <w:p w:rsidR="00C715D2" w:rsidRPr="00F85BBE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F85BBE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F85BBE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F85BBE" w:rsidRDefault="00061286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F85BBE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F85BBE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A32196" w:rsidRPr="00F85BBE">
        <w:rPr>
          <w:rFonts w:asciiTheme="minorHAnsi" w:hAnsiTheme="minorHAnsi" w:cs="Arial"/>
          <w:color w:val="000000" w:themeColor="text1"/>
          <w:lang w:eastAsia="ja-JP"/>
        </w:rPr>
        <w:t>wobec zamawiają</w:t>
      </w:r>
      <w:r w:rsidR="0063782F" w:rsidRPr="00F85BBE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F85BBE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F85BBE" w:rsidRDefault="00D02D1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Zamawiający udzieli zamówienia  </w:t>
      </w:r>
      <w:r w:rsidR="00D05AFB" w:rsidRPr="00F85BBE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Pr="00F85BBE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F85BBE">
        <w:rPr>
          <w:rFonts w:asciiTheme="minorHAnsi" w:hAnsiTheme="minorHAnsi" w:cs="Arial"/>
          <w:color w:val="000000" w:themeColor="text1"/>
          <w:lang w:eastAsia="ja-JP"/>
        </w:rPr>
        <w:t> </w:t>
      </w: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F85BBE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Pr="00F85BBE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F85BBE" w:rsidRDefault="003F43C1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Ponadto oferta powinna zawierać: </w:t>
      </w:r>
    </w:p>
    <w:p w:rsidR="003F43C1" w:rsidRPr="00F85BBE" w:rsidRDefault="00D54882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5C6792" w:rsidRPr="00F85B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  <w:r w:rsidR="00047558" w:rsidRPr="00F85B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-  </w:t>
      </w:r>
      <w:r w:rsidR="00181469" w:rsidRPr="00F85B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wg  załącznika   nr 1   do   formularza  ofertowego</w:t>
      </w:r>
      <w:r w:rsidR="005C6792" w:rsidRPr="00F85B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 </w:t>
      </w:r>
    </w:p>
    <w:p w:rsidR="003F43C1" w:rsidRPr="00F85BBE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warunki płatności.</w:t>
      </w:r>
    </w:p>
    <w:p w:rsidR="003F43C1" w:rsidRPr="00F85BBE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termin</w:t>
      </w:r>
      <w:r w:rsidR="00D54882" w:rsidRPr="00F85B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F85BBE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. okres gwarancji,</w:t>
      </w:r>
    </w:p>
    <w:p w:rsidR="003F43C1" w:rsidRPr="00F85BBE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ważności</w:t>
      </w:r>
      <w:r w:rsidR="0069621C" w:rsidRPr="00F85B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3F43C1" w:rsidRPr="00F85BBE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oświ</w:t>
      </w:r>
      <w:r w:rsidR="00D668D7" w:rsidRPr="00F85B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adczenia:</w:t>
      </w:r>
    </w:p>
    <w:p w:rsidR="00D668D7" w:rsidRPr="00F85BBE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>-o zapoznaniu się z zapytaniem ofertowym,</w:t>
      </w:r>
    </w:p>
    <w:p w:rsidR="00D668D7" w:rsidRPr="00F85BBE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lastRenderedPageBreak/>
        <w:t xml:space="preserve">-o wyrażeniu zgodny na ocenę zdolności </w:t>
      </w:r>
      <w:r w:rsidR="0059719C" w:rsidRPr="00F85BBE">
        <w:rPr>
          <w:rFonts w:asciiTheme="minorHAnsi" w:hAnsiTheme="minorHAnsi" w:cs="Arial"/>
          <w:color w:val="000000" w:themeColor="text1"/>
          <w:lang w:eastAsia="ja-JP"/>
        </w:rPr>
        <w:t>w</w:t>
      </w:r>
      <w:r w:rsidRPr="00F85BBE">
        <w:rPr>
          <w:rFonts w:asciiTheme="minorHAnsi" w:hAnsiTheme="minorHAnsi" w:cs="Arial"/>
          <w:color w:val="000000" w:themeColor="text1"/>
          <w:lang w:eastAsia="ja-JP"/>
        </w:rPr>
        <w:t>ykonawcy do s</w:t>
      </w:r>
      <w:r w:rsidR="00613F91" w:rsidRPr="00F85BBE">
        <w:rPr>
          <w:rFonts w:asciiTheme="minorHAnsi" w:hAnsiTheme="minorHAnsi" w:cs="Arial"/>
          <w:color w:val="000000" w:themeColor="text1"/>
          <w:lang w:eastAsia="ja-JP"/>
        </w:rPr>
        <w:t xml:space="preserve">pełnienia określonych wymagań </w:t>
      </w:r>
      <w:r w:rsidR="00613F91" w:rsidRPr="00F85BBE">
        <w:rPr>
          <w:rFonts w:asciiTheme="minorHAnsi" w:hAnsiTheme="minorHAnsi" w:cs="Arial"/>
          <w:color w:val="000000" w:themeColor="text1"/>
          <w:lang w:eastAsia="ja-JP"/>
        </w:rPr>
        <w:br/>
      </w:r>
      <w:r w:rsidRPr="00F85BBE">
        <w:rPr>
          <w:rFonts w:asciiTheme="minorHAnsi" w:hAnsiTheme="minorHAnsi" w:cs="Arial"/>
          <w:color w:val="000000" w:themeColor="text1"/>
          <w:lang w:eastAsia="ja-JP"/>
        </w:rPr>
        <w:t>w zakresie jakości, środowiska oraz bezpieczeństwa i higieny pracy,</w:t>
      </w:r>
    </w:p>
    <w:p w:rsidR="00D668D7" w:rsidRPr="00F85BBE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 o posiadaniu certyfikatu</w:t>
      </w:r>
      <w:r w:rsidR="00DE7064" w:rsidRPr="00F85BBE">
        <w:rPr>
          <w:rFonts w:asciiTheme="minorHAnsi" w:hAnsiTheme="minorHAnsi" w:cs="Arial"/>
          <w:color w:val="000000" w:themeColor="text1"/>
          <w:lang w:eastAsia="ja-JP"/>
        </w:rPr>
        <w:t xml:space="preserve"> z zakresu jakości, ochrony środo</w:t>
      </w:r>
      <w:r w:rsidR="00613F91" w:rsidRPr="00F85BBE">
        <w:rPr>
          <w:rFonts w:asciiTheme="minorHAnsi" w:hAnsiTheme="minorHAnsi" w:cs="Arial"/>
          <w:color w:val="000000" w:themeColor="text1"/>
          <w:lang w:eastAsia="ja-JP"/>
        </w:rPr>
        <w:t xml:space="preserve">wiska oraz bezpieczeństwa i </w:t>
      </w:r>
      <w:r w:rsidR="00DE7064" w:rsidRPr="00F85BBE">
        <w:rPr>
          <w:rFonts w:asciiTheme="minorHAnsi" w:hAnsiTheme="minorHAnsi" w:cs="Arial"/>
          <w:color w:val="000000" w:themeColor="text1"/>
          <w:lang w:eastAsia="ja-JP"/>
        </w:rPr>
        <w:t>higieny pracy lub ich braku,</w:t>
      </w:r>
    </w:p>
    <w:p w:rsidR="00DE7064" w:rsidRPr="00F85BBE" w:rsidRDefault="00DE7064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o wykonaniu przedmiotu </w:t>
      </w:r>
      <w:r w:rsidR="0059719C" w:rsidRPr="00F85BBE">
        <w:rPr>
          <w:rFonts w:asciiTheme="minorHAnsi" w:hAnsiTheme="minorHAnsi" w:cs="Arial"/>
          <w:color w:val="000000" w:themeColor="text1"/>
          <w:lang w:eastAsia="ja-JP"/>
        </w:rPr>
        <w:t xml:space="preserve">zamówienia </w:t>
      </w:r>
      <w:r w:rsidRPr="00F85BBE">
        <w:rPr>
          <w:rFonts w:asciiTheme="minorHAnsi" w:hAnsiTheme="minorHAnsi" w:cs="Arial"/>
          <w:color w:val="000000" w:themeColor="text1"/>
          <w:lang w:eastAsia="ja-JP"/>
        </w:rPr>
        <w:t>zgodnie z ob</w:t>
      </w:r>
      <w:r w:rsidR="00613F91" w:rsidRPr="00F85BBE">
        <w:rPr>
          <w:rFonts w:asciiTheme="minorHAnsi" w:hAnsiTheme="minorHAnsi" w:cs="Arial"/>
          <w:color w:val="000000" w:themeColor="text1"/>
          <w:lang w:eastAsia="ja-JP"/>
        </w:rPr>
        <w:t>owiązującymi przepisami ochrony</w:t>
      </w: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 środowiska oraz bezpieczeństwa </w:t>
      </w:r>
      <w:r w:rsidR="00231D3A" w:rsidRPr="00F85BBE">
        <w:rPr>
          <w:rFonts w:asciiTheme="minorHAnsi" w:hAnsiTheme="minorHAnsi" w:cs="Arial"/>
          <w:color w:val="000000" w:themeColor="text1"/>
          <w:lang w:eastAsia="ja-JP"/>
        </w:rPr>
        <w:t>i higieny pracy,</w:t>
      </w:r>
    </w:p>
    <w:p w:rsidR="00231D3A" w:rsidRPr="00F85BBE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>o zastosowaniu rozwiązań spełniających warunki norm jakościowych,</w:t>
      </w:r>
    </w:p>
    <w:p w:rsidR="00231D3A" w:rsidRPr="00F85BBE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 o zastosowaniu narzędzi spełniających warunki zgodne z wymogami bhp i ochrony środowiska,</w:t>
      </w:r>
    </w:p>
    <w:p w:rsidR="00231D3A" w:rsidRPr="00F85BBE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 o kompletności oferty pod względem dokumentacji,</w:t>
      </w:r>
    </w:p>
    <w:p w:rsidR="00231D3A" w:rsidRPr="00F85BBE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 o spełnieniu wszystkich wymagań Zamawiającego określonych w zapytaniu ofertowym,</w:t>
      </w:r>
    </w:p>
    <w:p w:rsidR="00C330C9" w:rsidRPr="00F85BBE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 o objęciu zakresem oferty wszystkich dostaw niezbędnych do wykonania przedmiotu zamówienia zgodnie z określonymi przez Zamawiającego</w:t>
      </w:r>
      <w:r w:rsidR="00613F91" w:rsidRPr="00F85BBE">
        <w:rPr>
          <w:rFonts w:asciiTheme="minorHAnsi" w:hAnsiTheme="minorHAnsi" w:cs="Arial"/>
          <w:color w:val="000000" w:themeColor="text1"/>
          <w:lang w:eastAsia="ja-JP"/>
        </w:rPr>
        <w:t xml:space="preserve"> wymogami oraz obowiązującymi </w:t>
      </w:r>
      <w:r w:rsidRPr="00F85BBE">
        <w:rPr>
          <w:rFonts w:asciiTheme="minorHAnsi" w:hAnsiTheme="minorHAnsi" w:cs="Arial"/>
          <w:color w:val="000000" w:themeColor="text1"/>
          <w:lang w:eastAsia="ja-JP"/>
        </w:rPr>
        <w:t>przepisami prawa polskiego i europejskiego.</w:t>
      </w:r>
    </w:p>
    <w:p w:rsidR="007A7109" w:rsidRPr="00F85BBE" w:rsidRDefault="007A710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>Kryterium oceny ofert</w:t>
      </w:r>
    </w:p>
    <w:p w:rsidR="007A7109" w:rsidRPr="00F85BBE" w:rsidRDefault="007A7109" w:rsidP="00724066">
      <w:pPr>
        <w:shd w:val="clear" w:color="auto" w:fill="FFFFFF"/>
        <w:spacing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F85BBE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724066" w:rsidRPr="00F85BBE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F85BBE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F85BBE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F85BBE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F85BBE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F85BBE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F85BBE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724066" w:rsidRPr="00F85BBE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F85BBE" w:rsidRDefault="0069621C" w:rsidP="0069621C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Wynagrodzenie Ofertowe </w:t>
            </w:r>
            <w:r w:rsidR="00AA69E8"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ne</w:t>
            </w:r>
            <w:r w:rsidR="007A7109"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F85BBE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F85BBE">
              <w:rPr>
                <w:rFonts w:asciiTheme="minorHAnsi" w:hAnsiTheme="minorHAnsi" w:cs="Arial"/>
                <w:b/>
                <w:bCs/>
                <w:color w:val="000000" w:themeColor="text1"/>
              </w:rPr>
              <w:t>100</w:t>
            </w:r>
            <w:r w:rsidR="00E73974" w:rsidRPr="00F85BBE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7A7109" w:rsidRPr="00F85BBE" w:rsidRDefault="007A7109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b/>
          <w:bCs/>
          <w:color w:val="000000" w:themeColor="text1"/>
          <w:sz w:val="22"/>
          <w:szCs w:val="22"/>
        </w:rPr>
        <w:t>Ad. 1. Kryterium K1 –</w:t>
      </w:r>
      <w:r w:rsidR="0069621C" w:rsidRPr="00F85BB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Pr="00F85BBE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F85BBE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F85BB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F85BBE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F85BBE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 znaczenie (waga) 10</w:t>
      </w:r>
      <w:r w:rsidRPr="00F85BBE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</w:p>
    <w:p w:rsidR="007A7109" w:rsidRPr="00F85BBE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F85BBE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F85BBE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F85BBE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F85BBE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F85BBE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</w:t>
      </w:r>
    </w:p>
    <w:p w:rsidR="007A7109" w:rsidRPr="00F85BBE" w:rsidRDefault="0069621C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 najniższe </w:t>
      </w:r>
      <w:r w:rsidR="007A7109" w:rsidRPr="00F85BB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z ocenianych Ofert/najniższa wartość oferty (brutto),</w:t>
      </w:r>
    </w:p>
    <w:p w:rsidR="007A7109" w:rsidRPr="00F85BBE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F85BB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F85BBE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(brutto).</w:t>
      </w:r>
    </w:p>
    <w:p w:rsidR="00231D3A" w:rsidRPr="00F85BBE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CE107B" w:rsidRPr="00F85BBE">
        <w:rPr>
          <w:rFonts w:asciiTheme="minorHAnsi" w:hAnsiTheme="minorHAnsi" w:cs="Arial"/>
          <w:color w:val="000000" w:themeColor="text1"/>
          <w:lang w:eastAsia="ja-JP"/>
        </w:rPr>
        <w:t xml:space="preserve"> określone w załączniku nr 1</w:t>
      </w:r>
      <w:r w:rsidR="00C86D18" w:rsidRPr="00F85BBE">
        <w:rPr>
          <w:rFonts w:asciiTheme="minorHAnsi" w:hAnsiTheme="minorHAnsi" w:cs="Arial"/>
          <w:color w:val="000000" w:themeColor="text1"/>
          <w:lang w:eastAsia="ja-JP"/>
        </w:rPr>
        <w:t>,</w:t>
      </w: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 poświadczone co najmniej</w:t>
      </w:r>
      <w:r w:rsidR="00ED6100" w:rsidRPr="00F85BBE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C330C9" w:rsidRPr="00F85BBE">
        <w:rPr>
          <w:rFonts w:asciiTheme="minorHAnsi" w:hAnsiTheme="minorHAnsi" w:cs="Arial"/>
          <w:color w:val="000000" w:themeColor="text1"/>
          <w:lang w:eastAsia="ja-JP"/>
        </w:rPr>
        <w:t xml:space="preserve">2 </w:t>
      </w:r>
      <w:r w:rsidR="00ED6100" w:rsidRPr="00F85BBE">
        <w:rPr>
          <w:rFonts w:asciiTheme="minorHAnsi" w:hAnsiTheme="minorHAnsi" w:cs="Arial"/>
          <w:color w:val="000000" w:themeColor="text1"/>
          <w:lang w:eastAsia="ja-JP"/>
        </w:rPr>
        <w:t>listami referencyjnymi</w:t>
      </w:r>
      <w:r w:rsidR="002A065B" w:rsidRPr="00F85BBE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4F08C0" w:rsidRPr="00F85BBE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Planowany termin zakończenia postępowania przetargowego i wybór dostawcy - do dnia </w:t>
      </w:r>
      <w:r w:rsidR="00846285" w:rsidRPr="00F85BBE">
        <w:rPr>
          <w:rFonts w:asciiTheme="minorHAnsi" w:hAnsiTheme="minorHAnsi" w:cs="Arial"/>
          <w:color w:val="000000" w:themeColor="text1"/>
          <w:lang w:eastAsia="ja-JP"/>
        </w:rPr>
        <w:t>2</w:t>
      </w:r>
      <w:r w:rsidR="00862036" w:rsidRPr="00F85BBE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846285" w:rsidRPr="00F85BBE">
        <w:rPr>
          <w:rFonts w:asciiTheme="minorHAnsi" w:hAnsiTheme="minorHAnsi" w:cs="Arial"/>
          <w:color w:val="000000" w:themeColor="text1"/>
          <w:lang w:eastAsia="ja-JP"/>
        </w:rPr>
        <w:t xml:space="preserve">marca </w:t>
      </w:r>
      <w:r w:rsidR="00DB75DA" w:rsidRPr="00F85BBE">
        <w:rPr>
          <w:rFonts w:asciiTheme="minorHAnsi" w:hAnsiTheme="minorHAnsi" w:cs="Arial"/>
          <w:color w:val="000000" w:themeColor="text1"/>
          <w:lang w:eastAsia="ja-JP"/>
        </w:rPr>
        <w:t>2018</w:t>
      </w: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 r. </w:t>
      </w:r>
      <w:r w:rsidR="00C86D18" w:rsidRPr="00F85BBE">
        <w:rPr>
          <w:rFonts w:asciiTheme="minorHAnsi" w:hAnsiTheme="minorHAnsi" w:cs="Arial"/>
          <w:color w:val="000000" w:themeColor="text1"/>
          <w:lang w:eastAsia="ja-JP"/>
        </w:rPr>
        <w:t xml:space="preserve">Planowany termin </w:t>
      </w:r>
      <w:r w:rsidR="0069621C" w:rsidRPr="00F85BBE">
        <w:rPr>
          <w:rFonts w:asciiTheme="minorHAnsi" w:hAnsiTheme="minorHAnsi" w:cs="Arial"/>
          <w:color w:val="000000" w:themeColor="text1"/>
          <w:lang w:eastAsia="ja-JP"/>
        </w:rPr>
        <w:t>zawarcia  umowy</w:t>
      </w:r>
      <w:r w:rsidR="00C86D18" w:rsidRPr="00F85BBE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Pr="00F85BBE">
        <w:rPr>
          <w:rFonts w:asciiTheme="minorHAnsi" w:hAnsiTheme="minorHAnsi" w:cs="Arial"/>
          <w:color w:val="000000" w:themeColor="text1"/>
          <w:lang w:eastAsia="ja-JP"/>
        </w:rPr>
        <w:t xml:space="preserve"> – do dnia</w:t>
      </w:r>
      <w:r w:rsidR="00D02D12" w:rsidRPr="00F85BBE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9621C" w:rsidRPr="00F85BBE">
        <w:rPr>
          <w:rFonts w:asciiTheme="minorHAnsi" w:hAnsiTheme="minorHAnsi" w:cs="Arial"/>
          <w:color w:val="000000" w:themeColor="text1"/>
          <w:lang w:eastAsia="ja-JP"/>
        </w:rPr>
        <w:t>5</w:t>
      </w:r>
      <w:r w:rsidR="00862036" w:rsidRPr="00F85BBE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181469" w:rsidRPr="00F85BBE">
        <w:rPr>
          <w:rFonts w:asciiTheme="minorHAnsi" w:hAnsiTheme="minorHAnsi" w:cs="Arial"/>
          <w:color w:val="000000" w:themeColor="text1"/>
          <w:lang w:eastAsia="ja-JP"/>
        </w:rPr>
        <w:t xml:space="preserve">marca </w:t>
      </w:r>
      <w:r w:rsidRPr="00F85BBE">
        <w:rPr>
          <w:rFonts w:asciiTheme="minorHAnsi" w:hAnsiTheme="minorHAnsi" w:cs="Arial"/>
          <w:color w:val="000000" w:themeColor="text1"/>
          <w:lang w:eastAsia="ja-JP"/>
        </w:rPr>
        <w:t>201</w:t>
      </w:r>
      <w:r w:rsidR="00DB75DA" w:rsidRPr="00F85BBE">
        <w:rPr>
          <w:rFonts w:asciiTheme="minorHAnsi" w:hAnsiTheme="minorHAnsi" w:cs="Arial"/>
          <w:color w:val="000000" w:themeColor="text1"/>
          <w:lang w:eastAsia="ja-JP"/>
        </w:rPr>
        <w:t>8</w:t>
      </w:r>
      <w:r w:rsidRPr="00F85BBE">
        <w:rPr>
          <w:rFonts w:asciiTheme="minorHAnsi" w:hAnsiTheme="minorHAnsi" w:cs="Arial"/>
          <w:color w:val="000000" w:themeColor="text1"/>
          <w:lang w:eastAsia="ja-JP"/>
        </w:rPr>
        <w:t> r.</w:t>
      </w:r>
    </w:p>
    <w:p w:rsidR="00231D3A" w:rsidRPr="00F85BBE" w:rsidRDefault="00231D3A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>Dostawca zobowiązany jest do stosowania Ogó</w:t>
      </w:r>
      <w:r w:rsidR="00236A50" w:rsidRPr="00F85BBE">
        <w:rPr>
          <w:rFonts w:asciiTheme="minorHAnsi" w:hAnsiTheme="minorHAnsi" w:cs="Arial"/>
          <w:color w:val="000000" w:themeColor="text1"/>
          <w:lang w:eastAsia="ja-JP"/>
        </w:rPr>
        <w:t xml:space="preserve">lnych Warunków </w:t>
      </w:r>
      <w:r w:rsidR="0063782F" w:rsidRPr="00F85BBE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F85BBE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F85BBE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:rsidR="00206158" w:rsidRPr="00F85BBE" w:rsidRDefault="00757BF4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8" w:history="1">
        <w:r w:rsidR="00206158" w:rsidRPr="00F85BBE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</w:p>
    <w:p w:rsidR="00C330C9" w:rsidRPr="00F85BBE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 w:cs="Arial"/>
          <w:color w:val="000000" w:themeColor="text1"/>
        </w:rPr>
        <w:t>Wymagania   Zamawiaj</w:t>
      </w:r>
      <w:r w:rsidR="00F85BBE">
        <w:rPr>
          <w:rFonts w:asciiTheme="minorHAnsi" w:hAnsiTheme="minorHAnsi" w:cs="Arial"/>
          <w:color w:val="000000" w:themeColor="text1"/>
        </w:rPr>
        <w:t>ą</w:t>
      </w:r>
      <w:r w:rsidRPr="00F85BBE">
        <w:rPr>
          <w:rFonts w:asciiTheme="minorHAnsi" w:hAnsiTheme="minorHAnsi" w:cs="Arial"/>
          <w:color w:val="000000" w:themeColor="text1"/>
        </w:rPr>
        <w:t xml:space="preserve">cego w zakresie  wykonywania   prac </w:t>
      </w:r>
      <w:r w:rsidR="00846285" w:rsidRPr="00F85BBE">
        <w:rPr>
          <w:rFonts w:asciiTheme="minorHAnsi" w:hAnsiTheme="minorHAnsi" w:cs="Arial"/>
          <w:color w:val="000000" w:themeColor="text1"/>
        </w:rPr>
        <w:t xml:space="preserve"> na  obiektach </w:t>
      </w:r>
      <w:r w:rsidRPr="00F85BBE">
        <w:rPr>
          <w:rFonts w:asciiTheme="minorHAnsi" w:hAnsiTheme="minorHAnsi" w:cs="Arial"/>
          <w:color w:val="000000" w:themeColor="text1"/>
        </w:rPr>
        <w:t xml:space="preserve">  na  terenie </w:t>
      </w:r>
      <w:r w:rsidRPr="00F85BBE">
        <w:rPr>
          <w:rFonts w:asciiTheme="minorHAnsi" w:hAnsiTheme="minorHAnsi"/>
          <w:color w:val="000000" w:themeColor="text1"/>
        </w:rPr>
        <w:t xml:space="preserve"> Zamawiaj</w:t>
      </w:r>
      <w:r w:rsidR="00927254">
        <w:rPr>
          <w:rFonts w:asciiTheme="minorHAnsi" w:hAnsiTheme="minorHAnsi"/>
          <w:color w:val="000000" w:themeColor="text1"/>
        </w:rPr>
        <w:t>ą</w:t>
      </w:r>
      <w:r w:rsidRPr="00F85BBE">
        <w:rPr>
          <w:rFonts w:asciiTheme="minorHAnsi" w:hAnsiTheme="minorHAnsi"/>
          <w:color w:val="000000" w:themeColor="text1"/>
        </w:rPr>
        <w:t xml:space="preserve">cego  </w:t>
      </w:r>
      <w:r w:rsidRPr="00F85BBE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9" w:history="1">
        <w:r w:rsidRPr="00F85BBE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F85BBE">
        <w:rPr>
          <w:rFonts w:asciiTheme="minorHAnsi" w:hAnsiTheme="minorHAnsi"/>
          <w:color w:val="000000" w:themeColor="text1"/>
        </w:rPr>
        <w:t xml:space="preserve">. </w:t>
      </w:r>
      <w:r w:rsidRPr="00F85BBE">
        <w:rPr>
          <w:rFonts w:asciiTheme="minorHAnsi" w:hAnsiTheme="minorHAnsi" w:cs="Arial"/>
          <w:color w:val="000000" w:themeColor="text1"/>
        </w:rPr>
        <w:t xml:space="preserve"> Wykonawca  zobowiązany  jest   do  zapoznania  się   z  tymi   dokumentami. </w:t>
      </w:r>
    </w:p>
    <w:p w:rsidR="004F08C0" w:rsidRPr="00F85BBE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F85BBE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F85BBE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C330C9" w:rsidRPr="00F85BBE" w:rsidRDefault="00846285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F85BBE">
        <w:rPr>
          <w:rFonts w:asciiTheme="minorHAnsi" w:eastAsia="Times" w:hAnsiTheme="minorHAnsi" w:cs="Verdana"/>
          <w:b/>
          <w:i/>
          <w:color w:val="000000" w:themeColor="text1"/>
        </w:rPr>
        <w:t>Kamiński  Stanisław</w:t>
      </w:r>
    </w:p>
    <w:p w:rsidR="00C330C9" w:rsidRPr="00F85BBE" w:rsidRDefault="00846285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F85BBE">
        <w:rPr>
          <w:rFonts w:asciiTheme="minorHAnsi" w:hAnsiTheme="minorHAnsi"/>
          <w:color w:val="000000" w:themeColor="text1"/>
        </w:rPr>
        <w:t>Kierownik  zespołu  urz. Ciepl-mech</w:t>
      </w:r>
    </w:p>
    <w:p w:rsidR="00C330C9" w:rsidRPr="002D74B8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FF0000"/>
        </w:rPr>
      </w:pPr>
      <w:r w:rsidRPr="002D74B8">
        <w:rPr>
          <w:rFonts w:asciiTheme="minorHAnsi" w:hAnsiTheme="minorHAnsi" w:cs="Arial"/>
          <w:color w:val="000000" w:themeColor="text1"/>
        </w:rPr>
        <w:t xml:space="preserve">tel.: +48 15 865 </w:t>
      </w:r>
      <w:r w:rsidRPr="002D74B8">
        <w:rPr>
          <w:rFonts w:asciiTheme="minorHAnsi" w:hAnsiTheme="minorHAnsi"/>
          <w:color w:val="000000" w:themeColor="text1"/>
        </w:rPr>
        <w:t>6</w:t>
      </w:r>
      <w:r w:rsidR="00F85BBE" w:rsidRPr="002D74B8">
        <w:rPr>
          <w:rFonts w:asciiTheme="minorHAnsi" w:hAnsiTheme="minorHAnsi"/>
          <w:color w:val="000000" w:themeColor="text1"/>
        </w:rPr>
        <w:t>6 81</w:t>
      </w:r>
      <w:r w:rsidRPr="002D74B8">
        <w:rPr>
          <w:rFonts w:asciiTheme="minorHAnsi" w:hAnsiTheme="minorHAnsi"/>
          <w:color w:val="000000" w:themeColor="text1"/>
        </w:rPr>
        <w:t xml:space="preserve"> lub +</w:t>
      </w:r>
      <w:r w:rsidR="00927254" w:rsidRPr="00927254">
        <w:t xml:space="preserve"> </w:t>
      </w:r>
      <w:r w:rsidR="00927254">
        <w:t>48604273669</w:t>
      </w:r>
    </w:p>
    <w:p w:rsidR="00C330C9" w:rsidRPr="00F85BBE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2D74B8">
        <w:rPr>
          <w:rFonts w:asciiTheme="minorHAnsi" w:hAnsiTheme="minorHAnsi" w:cs="Arial"/>
          <w:color w:val="000000" w:themeColor="text1"/>
        </w:rPr>
        <w:t xml:space="preserve">email: </w:t>
      </w:r>
      <w:hyperlink r:id="rId10" w:history="1">
        <w:r w:rsidR="00F85BBE" w:rsidRPr="002D74B8">
          <w:rPr>
            <w:rStyle w:val="Hipercze"/>
            <w:rFonts w:asciiTheme="minorHAnsi" w:hAnsiTheme="minorHAnsi" w:cs="Arial"/>
          </w:rPr>
          <w:t>stanislaw.kaminski@enea.pl</w:t>
        </w:r>
      </w:hyperlink>
    </w:p>
    <w:p w:rsidR="00846285" w:rsidRPr="00F85BBE" w:rsidRDefault="00846285" w:rsidP="00846285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F85BBE">
        <w:rPr>
          <w:rFonts w:asciiTheme="minorHAnsi" w:eastAsia="Times" w:hAnsiTheme="minorHAnsi" w:cs="Verdana"/>
          <w:b/>
          <w:i/>
          <w:color w:val="000000" w:themeColor="text1"/>
        </w:rPr>
        <w:t>Sebastian Scisłowski</w:t>
      </w:r>
    </w:p>
    <w:p w:rsidR="00846285" w:rsidRPr="00F85BBE" w:rsidRDefault="00846285" w:rsidP="00846285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F85BBE">
        <w:rPr>
          <w:rFonts w:asciiTheme="minorHAnsi" w:hAnsiTheme="minorHAnsi"/>
          <w:color w:val="000000" w:themeColor="text1"/>
        </w:rPr>
        <w:t>Starszy  Specjalista d/s blokowych</w:t>
      </w:r>
    </w:p>
    <w:p w:rsidR="00846285" w:rsidRPr="00F85BBE" w:rsidRDefault="00846285" w:rsidP="00846285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en-US"/>
        </w:rPr>
      </w:pPr>
      <w:r w:rsidRPr="00F85BBE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F85BBE">
        <w:rPr>
          <w:rFonts w:asciiTheme="minorHAnsi" w:hAnsiTheme="minorHAnsi"/>
          <w:color w:val="000000" w:themeColor="text1"/>
          <w:lang w:val="en-US"/>
        </w:rPr>
        <w:t>6</w:t>
      </w:r>
      <w:r w:rsidR="00F85BBE">
        <w:rPr>
          <w:rFonts w:asciiTheme="minorHAnsi" w:hAnsiTheme="minorHAnsi"/>
          <w:color w:val="000000" w:themeColor="text1"/>
          <w:lang w:val="en-US"/>
        </w:rPr>
        <w:t>6 46</w:t>
      </w:r>
      <w:r w:rsidRPr="00F85BBE">
        <w:rPr>
          <w:rFonts w:asciiTheme="minorHAnsi" w:hAnsiTheme="minorHAnsi"/>
          <w:color w:val="000000" w:themeColor="text1"/>
          <w:lang w:val="en-US"/>
        </w:rPr>
        <w:t xml:space="preserve"> lub +</w:t>
      </w:r>
      <w:r w:rsidR="00927254" w:rsidRPr="00B26AE7">
        <w:rPr>
          <w:lang w:val="en-US"/>
        </w:rPr>
        <w:t xml:space="preserve"> 48698844398</w:t>
      </w:r>
    </w:p>
    <w:p w:rsidR="00846285" w:rsidRPr="00F85BBE" w:rsidRDefault="00846285" w:rsidP="00846285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F85BBE">
        <w:rPr>
          <w:rFonts w:asciiTheme="minorHAnsi" w:hAnsiTheme="minorHAnsi" w:cs="Arial"/>
          <w:color w:val="000000" w:themeColor="text1"/>
          <w:lang w:val="en-US"/>
        </w:rPr>
        <w:t xml:space="preserve">email: </w:t>
      </w:r>
      <w:hyperlink r:id="rId11" w:history="1">
        <w:r w:rsidRPr="00F85BBE">
          <w:rPr>
            <w:rStyle w:val="Hipercze"/>
            <w:rFonts w:asciiTheme="minorHAnsi" w:hAnsiTheme="minorHAnsi" w:cs="Arial"/>
            <w:color w:val="000000" w:themeColor="text1"/>
            <w:lang w:val="en-US"/>
          </w:rPr>
          <w:t>tomasz.damm@enea.pl</w:t>
        </w:r>
      </w:hyperlink>
    </w:p>
    <w:p w:rsidR="00C330C9" w:rsidRPr="00F85BBE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color w:val="000000" w:themeColor="text1"/>
          <w:lang w:val="nl-BE"/>
        </w:rPr>
      </w:pPr>
    </w:p>
    <w:p w:rsidR="00C330C9" w:rsidRPr="00F85BBE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F85BBE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C330C9" w:rsidRPr="00F85BBE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F85BBE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F85BBE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F85BBE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F85BBE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Pr="00F85BBE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email: </w:t>
      </w:r>
      <w:hyperlink r:id="rId12" w:history="1">
        <w:r w:rsidRPr="00F85BBE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4F08C0" w:rsidRPr="00F85BBE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</w:rPr>
      </w:pPr>
      <w:r w:rsidRPr="00F85BBE">
        <w:rPr>
          <w:rFonts w:asciiTheme="minorHAnsi" w:hAnsiTheme="minorHAnsi" w:cs="Arial"/>
          <w:color w:val="000000" w:themeColor="text1"/>
        </w:rPr>
        <w:t>Przetarg prowadzony będzie na zasadach określonych w regulaminie wewnętrznym Enea Połaniec S.A.</w:t>
      </w:r>
    </w:p>
    <w:p w:rsidR="004F08C0" w:rsidRPr="00F85BBE" w:rsidRDefault="004F08C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85BBE">
        <w:rPr>
          <w:rFonts w:asciiTheme="minorHAnsi" w:hAnsiTheme="minorHAnsi" w:cs="Arial"/>
          <w:color w:val="000000" w:themeColor="text1"/>
        </w:rPr>
        <w:t>Zamawiający zastrzega sobie możliwość zmiany warunków przetargu określonych w niniejszym ogłoszeniu lub odwołania przetargu bez podania przyczyn.</w:t>
      </w:r>
    </w:p>
    <w:p w:rsidR="00FB0F40" w:rsidRDefault="00FB0F4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:rsidR="00074437" w:rsidRPr="00927254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927254">
        <w:rPr>
          <w:rFonts w:asciiTheme="minorHAnsi" w:hAnsiTheme="minorHAnsi" w:cs="Arial"/>
          <w:b/>
          <w:color w:val="000000" w:themeColor="text1"/>
        </w:rPr>
        <w:t xml:space="preserve">Załaczniki: </w:t>
      </w:r>
    </w:p>
    <w:p w:rsidR="005C6792" w:rsidRPr="00F85BBE" w:rsidRDefault="00E41F86" w:rsidP="005C6792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85BBE">
        <w:rPr>
          <w:rFonts w:asciiTheme="minorHAnsi" w:hAnsiTheme="minorHAnsi" w:cs="Arial"/>
          <w:color w:val="000000" w:themeColor="text1"/>
        </w:rPr>
        <w:t>Zał</w:t>
      </w:r>
      <w:r w:rsidR="00EA5172">
        <w:rPr>
          <w:rFonts w:asciiTheme="minorHAnsi" w:hAnsiTheme="minorHAnsi" w:cs="Arial"/>
          <w:color w:val="000000" w:themeColor="text1"/>
        </w:rPr>
        <w:t>ą</w:t>
      </w:r>
      <w:r w:rsidRPr="00F85BBE">
        <w:rPr>
          <w:rFonts w:asciiTheme="minorHAnsi" w:hAnsiTheme="minorHAnsi" w:cs="Arial"/>
          <w:color w:val="000000" w:themeColor="text1"/>
        </w:rPr>
        <w:t xml:space="preserve">cznik  nr  1   </w:t>
      </w:r>
      <w:r w:rsidR="00A72FB0" w:rsidRPr="00F85BBE">
        <w:rPr>
          <w:rFonts w:asciiTheme="minorHAnsi" w:hAnsiTheme="minorHAnsi" w:cs="Arial"/>
          <w:color w:val="000000" w:themeColor="text1"/>
        </w:rPr>
        <w:t xml:space="preserve">-  </w:t>
      </w:r>
      <w:r w:rsidR="005C6792" w:rsidRPr="00F85BBE">
        <w:rPr>
          <w:rFonts w:asciiTheme="minorHAnsi" w:hAnsiTheme="minorHAnsi" w:cs="Arial"/>
          <w:color w:val="000000" w:themeColor="text1"/>
        </w:rPr>
        <w:t xml:space="preserve">Wzór </w:t>
      </w:r>
      <w:r w:rsidR="00927254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F85BBE">
        <w:rPr>
          <w:rFonts w:asciiTheme="minorHAnsi" w:hAnsiTheme="minorHAnsi" w:cs="Arial"/>
          <w:color w:val="000000" w:themeColor="text1"/>
        </w:rPr>
        <w:t>oferty</w:t>
      </w:r>
    </w:p>
    <w:p w:rsidR="00A72FB0" w:rsidRPr="00F85BBE" w:rsidRDefault="00181469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85BBE">
        <w:rPr>
          <w:rFonts w:asciiTheme="minorHAnsi" w:hAnsiTheme="minorHAnsi" w:cs="Arial"/>
          <w:color w:val="000000" w:themeColor="text1"/>
        </w:rPr>
        <w:t>Zał</w:t>
      </w:r>
      <w:r w:rsidR="00EA5172">
        <w:rPr>
          <w:rFonts w:asciiTheme="minorHAnsi" w:hAnsiTheme="minorHAnsi" w:cs="Arial"/>
          <w:color w:val="000000" w:themeColor="text1"/>
        </w:rPr>
        <w:t>ą</w:t>
      </w:r>
      <w:r w:rsidRPr="00F85BBE">
        <w:rPr>
          <w:rFonts w:asciiTheme="minorHAnsi" w:hAnsiTheme="minorHAnsi" w:cs="Arial"/>
          <w:color w:val="000000" w:themeColor="text1"/>
        </w:rPr>
        <w:t xml:space="preserve">cznik  nr 2 </w:t>
      </w:r>
      <w:r w:rsidR="00A34C85">
        <w:rPr>
          <w:rFonts w:asciiTheme="minorHAnsi" w:hAnsiTheme="minorHAnsi" w:cs="Arial"/>
          <w:color w:val="000000" w:themeColor="text1"/>
        </w:rPr>
        <w:t xml:space="preserve"> - </w:t>
      </w:r>
      <w:r w:rsidRPr="00F85BBE">
        <w:rPr>
          <w:rFonts w:asciiTheme="minorHAnsi" w:hAnsiTheme="minorHAnsi" w:cs="Arial"/>
          <w:color w:val="000000" w:themeColor="text1"/>
        </w:rPr>
        <w:t xml:space="preserve">do  ogłoszenia    - </w:t>
      </w:r>
      <w:r w:rsidR="00A72FB0" w:rsidRPr="00F85BBE">
        <w:rPr>
          <w:rFonts w:asciiTheme="minorHAnsi" w:hAnsiTheme="minorHAnsi" w:cs="Arial"/>
          <w:color w:val="000000" w:themeColor="text1"/>
        </w:rPr>
        <w:t>Specyfikacja  istotnych   warunków   zamówienia  ( SIWZ)  - Remonty  izolacji  i budowa  rusztowań w latach 2018-2019</w:t>
      </w:r>
    </w:p>
    <w:p w:rsidR="00E41F86" w:rsidRPr="00F85BBE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85BBE">
        <w:rPr>
          <w:rFonts w:asciiTheme="minorHAnsi" w:hAnsiTheme="minorHAnsi" w:cs="Arial"/>
          <w:color w:val="000000" w:themeColor="text1"/>
        </w:rPr>
        <w:t>Zał</w:t>
      </w:r>
      <w:r w:rsidR="00EA5172">
        <w:rPr>
          <w:rFonts w:asciiTheme="minorHAnsi" w:hAnsiTheme="minorHAnsi" w:cs="Arial"/>
          <w:color w:val="000000" w:themeColor="text1"/>
        </w:rPr>
        <w:t>ą</w:t>
      </w:r>
      <w:r w:rsidRPr="00F85BBE">
        <w:rPr>
          <w:rFonts w:asciiTheme="minorHAnsi" w:hAnsiTheme="minorHAnsi" w:cs="Arial"/>
          <w:color w:val="000000" w:themeColor="text1"/>
        </w:rPr>
        <w:t xml:space="preserve">cznik  nr  </w:t>
      </w:r>
      <w:r w:rsidR="00181469" w:rsidRPr="00F85BBE">
        <w:rPr>
          <w:rFonts w:asciiTheme="minorHAnsi" w:hAnsiTheme="minorHAnsi" w:cs="Arial"/>
          <w:color w:val="000000" w:themeColor="text1"/>
        </w:rPr>
        <w:t>3</w:t>
      </w:r>
      <w:r w:rsidRPr="00F85BBE">
        <w:rPr>
          <w:rFonts w:asciiTheme="minorHAnsi" w:hAnsiTheme="minorHAnsi" w:cs="Arial"/>
          <w:color w:val="000000" w:themeColor="text1"/>
        </w:rPr>
        <w:t xml:space="preserve">    do  ogłoszenia   -  Wzór umowy .</w:t>
      </w:r>
    </w:p>
    <w:p w:rsidR="00E41F86" w:rsidRPr="00F85BBE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:rsidR="00FB0F40" w:rsidRPr="00F85BBE" w:rsidRDefault="00FB0F4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:rsidR="00FB0F40" w:rsidRPr="00F85BBE" w:rsidRDefault="00FB0F4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:rsidR="004F08C0" w:rsidRPr="00F85BBE" w:rsidRDefault="004F08C0" w:rsidP="004F08C0">
      <w:pPr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Dyrektor Pionu Zakupów i Logistyki</w:t>
      </w:r>
    </w:p>
    <w:p w:rsidR="004F08C0" w:rsidRPr="00F85BBE" w:rsidRDefault="004F08C0" w:rsidP="004F08C0">
      <w:pPr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F08C0" w:rsidRPr="00F85BBE" w:rsidRDefault="00613F91" w:rsidP="004F08C0">
      <w:pPr>
        <w:ind w:right="707"/>
        <w:jc w:val="right"/>
        <w:rPr>
          <w:rFonts w:asciiTheme="minorHAnsi" w:eastAsia="Calibri" w:hAnsiTheme="minorHAnsi" w:cs="Arial"/>
          <w:i/>
          <w:color w:val="000000" w:themeColor="text1"/>
          <w:sz w:val="22"/>
          <w:szCs w:val="22"/>
          <w:lang w:eastAsia="en-US"/>
        </w:rPr>
      </w:pPr>
      <w:r w:rsidRPr="00F85BBE">
        <w:rPr>
          <w:rFonts w:asciiTheme="minorHAnsi" w:hAnsiTheme="minorHAnsi" w:cs="Arial"/>
          <w:i/>
          <w:color w:val="000000" w:themeColor="text1"/>
          <w:sz w:val="22"/>
          <w:szCs w:val="22"/>
        </w:rPr>
        <w:t>Mirosław</w:t>
      </w:r>
      <w:r w:rsidR="004F08C0" w:rsidRPr="00F85BBE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Jabłoński</w:t>
      </w:r>
    </w:p>
    <w:p w:rsidR="004F08C0" w:rsidRPr="00F85BBE" w:rsidRDefault="004F08C0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color w:val="000000" w:themeColor="text1"/>
        </w:rPr>
      </w:pPr>
    </w:p>
    <w:p w:rsidR="00A842EC" w:rsidRPr="00F85BBE" w:rsidRDefault="00A842EC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color w:val="000000" w:themeColor="text1"/>
        </w:rPr>
      </w:pPr>
    </w:p>
    <w:p w:rsidR="00C33040" w:rsidRPr="00F85BBE" w:rsidRDefault="00C33040">
      <w:pPr>
        <w:spacing w:after="160"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</w:rPr>
        <w:br w:type="page"/>
      </w:r>
    </w:p>
    <w:p w:rsidR="00A842EC" w:rsidRPr="00F85BBE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F85BBE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F85BBE">
        <w:rPr>
          <w:rFonts w:asciiTheme="minorHAnsi" w:hAnsiTheme="minorHAnsi" w:cs="Arial"/>
          <w:b/>
          <w:color w:val="000000" w:themeColor="text1"/>
        </w:rPr>
        <w:t>1</w:t>
      </w:r>
      <w:r w:rsidR="00047558" w:rsidRPr="00F85BBE">
        <w:rPr>
          <w:rFonts w:asciiTheme="minorHAnsi" w:hAnsiTheme="minorHAnsi" w:cs="Arial"/>
          <w:b/>
          <w:color w:val="000000" w:themeColor="text1"/>
        </w:rPr>
        <w:t xml:space="preserve"> do  ogłoszenia </w:t>
      </w:r>
    </w:p>
    <w:p w:rsidR="00FB0F40" w:rsidRPr="00F85BBE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F85BBE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F85BBE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F85BB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F85BB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.................................................................................................................</w:t>
      </w:r>
    </w:p>
    <w:p w:rsidR="00BD6A5B" w:rsidRPr="00F85BB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 ....................................................................................................</w:t>
      </w:r>
    </w:p>
    <w:p w:rsidR="00BD6A5B" w:rsidRPr="00F85BB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NIP.....................................................................................................................</w:t>
      </w:r>
    </w:p>
    <w:p w:rsidR="00BD6A5B" w:rsidRPr="00F85BB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 …………………………………………………………………………</w:t>
      </w:r>
    </w:p>
    <w:p w:rsidR="00BD6A5B" w:rsidRPr="00F85BB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FB0F40" w:rsidRPr="00F85BBE" w:rsidRDefault="00FB0F40" w:rsidP="00BD6A5B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color w:val="000000" w:themeColor="text1"/>
        </w:rPr>
      </w:pPr>
    </w:p>
    <w:p w:rsidR="00FB0F40" w:rsidRPr="00F85BB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w przetargu </w:t>
      </w:r>
      <w:r w:rsidR="009C2304"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niepublicznym </w:t>
      </w:r>
      <w:r w:rsidR="00BD6A5B"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na </w:t>
      </w:r>
      <w:r w:rsidR="00181469" w:rsidRPr="00F85BBE">
        <w:rPr>
          <w:rFonts w:asciiTheme="minorHAnsi" w:hAnsiTheme="minorHAnsi"/>
          <w:color w:val="000000" w:themeColor="text1"/>
          <w:sz w:val="22"/>
          <w:szCs w:val="22"/>
        </w:rPr>
        <w:t>w</w:t>
      </w:r>
      <w:r w:rsidR="00181469" w:rsidRPr="00F85B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ykonanie  </w:t>
      </w:r>
      <w:r w:rsidR="00181469" w:rsidRPr="00F85BBE">
        <w:rPr>
          <w:rFonts w:asciiTheme="minorHAnsi" w:hAnsiTheme="minorHAnsi"/>
          <w:color w:val="000000" w:themeColor="text1"/>
          <w:sz w:val="22"/>
          <w:szCs w:val="22"/>
        </w:rPr>
        <w:t>remontów izolacji i budowy rusztowań w  latach 2018-2019  w</w:t>
      </w:r>
      <w:r w:rsidR="00846285"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D6A5B" w:rsidRPr="00F85BBE">
        <w:rPr>
          <w:rFonts w:asciiTheme="minorHAnsi" w:hAnsiTheme="minorHAnsi"/>
          <w:b/>
          <w:color w:val="000000" w:themeColor="text1"/>
          <w:sz w:val="22"/>
          <w:szCs w:val="22"/>
        </w:rPr>
        <w:t>Enea Połaniec S.A.</w:t>
      </w:r>
    </w:p>
    <w:p w:rsidR="00BD6A5B" w:rsidRPr="00F85BBE" w:rsidRDefault="00BD6A5B" w:rsidP="00BD6A5B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F85BB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F85BB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F85BB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F85BB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Wynagrodzenie ofertowe </w:t>
      </w:r>
    </w:p>
    <w:p w:rsidR="00FB0F40" w:rsidRPr="00F85BBE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F85BBE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o profilu działalności zbliżonym do będącego przedmiotem przetargu, realizowanym  o wartości sprzedaży usług nie niższej niż </w:t>
      </w:r>
      <w:r w:rsidR="00846285"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4 0</w:t>
      </w: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00.000 zł  netto rocznie. </w:t>
      </w:r>
    </w:p>
    <w:p w:rsidR="00FB0F40" w:rsidRPr="00F85BBE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przetargu, potwierdzające posiadanie przez oferenta co najmniej 3-letniego doświadczenia poświadczone co najmniej </w:t>
      </w:r>
      <w:r w:rsidR="00846285"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trzema   </w:t>
      </w: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846285"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5 0</w:t>
      </w:r>
      <w:r w:rsidR="00090562"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</w:t>
      </w: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.000 zł netto.  </w:t>
      </w:r>
    </w:p>
    <w:p w:rsidR="00866B87" w:rsidRPr="00F85BB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F85BB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2014-2016 w formie oświadczenia Zarządu lub właściciela,</w:t>
      </w:r>
    </w:p>
    <w:p w:rsidR="00866B87" w:rsidRPr="00F85BB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oferenta o niezaleganiu ze składkami ZUS i podatkami,</w:t>
      </w:r>
    </w:p>
    <w:p w:rsidR="00866B87" w:rsidRPr="00F85BB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związaniu niniejszą ofertą przez okres co najmniej 90 dni od daty upływu terminu składania ofert.</w:t>
      </w:r>
    </w:p>
    <w:p w:rsidR="00866B87" w:rsidRPr="00F85BB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że </w:t>
      </w:r>
      <w:r w:rsidR="009C2304"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oferent </w:t>
      </w: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jest czynnym podatnikiem VAT zgodnie z postanowieniami ustawy o podatku VAT.</w:t>
      </w:r>
    </w:p>
    <w:p w:rsidR="00327F56" w:rsidRPr="00F85BBE" w:rsidRDefault="00090562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Oświadczenia   zawarte   w  pkt. 12.6   ogłoszenia </w:t>
      </w:r>
    </w:p>
    <w:p w:rsidR="00FB0F40" w:rsidRPr="00F85BBE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Ważne polisę OC na kwotę nie niższą niż </w:t>
      </w:r>
      <w:r w:rsidR="00C330C9"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.000.000 zł (poza polisami obowiązkowymi OC) lub oświadczenie, że oferent będzie posiadał taką polisę przez cały okres świadczenia usług.</w:t>
      </w:r>
    </w:p>
    <w:p w:rsidR="00FB0F40" w:rsidRPr="00F85BBE" w:rsidRDefault="00FB0F40" w:rsidP="00FB0F40">
      <w:pPr>
        <w:autoSpaceDE w:val="0"/>
        <w:autoSpaceDN w:val="0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F85BB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____________________________________________________________</w:t>
      </w:r>
    </w:p>
    <w:p w:rsidR="00FB0F40" w:rsidRPr="00F85BBE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F85BBE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F85BBE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F85BBE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F85BBE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F85BBE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F85BB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C330C9"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j oferty </w:t>
      </w: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F85BBE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866B87"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4.1</w:t>
      </w:r>
      <w:r w:rsidR="00E41F86"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2</w:t>
      </w:r>
      <w:r w:rsidR="00866B87" w:rsidRPr="00F85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FB0F40" w:rsidRPr="00F85BBE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F85BBE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p w:rsidR="002C18B1" w:rsidRDefault="002C18B1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lastRenderedPageBreak/>
        <w:br w:type="page"/>
      </w:r>
    </w:p>
    <w:p w:rsidR="00927254" w:rsidRPr="00F85BBE" w:rsidRDefault="00927254" w:rsidP="00927254">
      <w:pPr>
        <w:spacing w:after="160" w:line="259" w:lineRule="auto"/>
        <w:jc w:val="right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lastRenderedPageBreak/>
        <w:t>Zał</w:t>
      </w:r>
      <w:r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</w:t>
      </w: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cznik   nr 1   do   formularza   oferty </w:t>
      </w:r>
    </w:p>
    <w:p w:rsidR="00927254" w:rsidRPr="00F85BBE" w:rsidRDefault="00927254" w:rsidP="00927254">
      <w:pPr>
        <w:spacing w:after="160" w:line="259" w:lineRule="auto"/>
        <w:jc w:val="right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tbl>
      <w:tblPr>
        <w:tblpPr w:leftFromText="141" w:rightFromText="141" w:vertAnchor="page" w:horzAnchor="page" w:tblpX="831" w:tblpY="2386"/>
        <w:tblW w:w="109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6"/>
        <w:gridCol w:w="981"/>
        <w:gridCol w:w="1417"/>
        <w:gridCol w:w="1417"/>
        <w:gridCol w:w="1417"/>
        <w:gridCol w:w="1417"/>
        <w:gridCol w:w="285"/>
      </w:tblGrid>
      <w:tr w:rsidR="00927254" w:rsidRPr="00F85BBE" w:rsidTr="00ED3EFA">
        <w:trPr>
          <w:trHeight w:val="562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Rusztowania i izolacja na bl 1-9  </w:t>
            </w:r>
          </w:p>
          <w:p w:rsidR="00927254" w:rsidRPr="00F85BBE" w:rsidRDefault="00927254" w:rsidP="00ED3EFA">
            <w:pPr>
              <w:ind w:left="-491" w:right="4085" w:firstLine="49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27254" w:rsidRPr="00F85BBE" w:rsidTr="00ED3EFA">
        <w:trPr>
          <w:trHeight w:val="600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54" w:rsidRPr="00F85BBE" w:rsidRDefault="00927254" w:rsidP="00ED3EFA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Rusztowania/Izolacje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27254" w:rsidRPr="00F85BBE" w:rsidRDefault="00927254" w:rsidP="00ED3EFA">
            <w:pPr>
              <w:ind w:left="-491" w:firstLine="491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927254" w:rsidRPr="00F85BBE" w:rsidTr="00ED3EFA">
        <w:trPr>
          <w:gridAfter w:val="1"/>
          <w:wAfter w:w="285" w:type="dxa"/>
          <w:trHeight w:val="1050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54" w:rsidRPr="00F85BBE" w:rsidRDefault="00927254" w:rsidP="00ED3EFA">
            <w:pPr>
              <w:jc w:val="center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54" w:rsidRPr="00F85BBE" w:rsidRDefault="00927254" w:rsidP="00ED3EF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7254" w:rsidRPr="00ED3EFA" w:rsidRDefault="00927254" w:rsidP="00ED3EFA">
            <w:pPr>
              <w:jc w:val="center"/>
              <w:rPr>
                <w:rFonts w:asciiTheme="minorHAnsi" w:hAnsiTheme="minorHAnsi"/>
                <w:bCs/>
                <w:color w:val="000000" w:themeColor="text1"/>
                <w:szCs w:val="20"/>
              </w:rPr>
            </w:pPr>
            <w:r w:rsidRPr="00ED3EFA">
              <w:rPr>
                <w:rFonts w:asciiTheme="minorHAnsi" w:hAnsiTheme="minorHAnsi"/>
                <w:bCs/>
                <w:color w:val="000000" w:themeColor="text1"/>
                <w:szCs w:val="20"/>
              </w:rPr>
              <w:t>Wynag</w:t>
            </w: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t xml:space="preserve">rodzenie </w:t>
            </w: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br/>
            </w:r>
            <w:r w:rsidRPr="00ED3EFA">
              <w:rPr>
                <w:rFonts w:asciiTheme="minorHAnsi" w:hAnsiTheme="minorHAnsi"/>
                <w:bCs/>
                <w:color w:val="000000" w:themeColor="text1"/>
                <w:szCs w:val="20"/>
              </w:rPr>
              <w:t>ryczałtowe Jednostkowe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27254" w:rsidRPr="00ED3EFA" w:rsidRDefault="00927254" w:rsidP="00ED3EFA">
            <w:pPr>
              <w:jc w:val="center"/>
              <w:rPr>
                <w:rFonts w:asciiTheme="minorHAnsi" w:hAnsiTheme="minorHAnsi"/>
                <w:bCs/>
                <w:color w:val="000000" w:themeColor="text1"/>
                <w:szCs w:val="20"/>
              </w:rPr>
            </w:pPr>
            <w:r w:rsidRPr="00ED3EFA">
              <w:rPr>
                <w:rFonts w:asciiTheme="minorHAnsi" w:hAnsiTheme="minorHAnsi"/>
                <w:bCs/>
                <w:color w:val="000000" w:themeColor="text1"/>
                <w:szCs w:val="20"/>
              </w:rPr>
              <w:t>Wynagr</w:t>
            </w: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t>odzenie</w:t>
            </w:r>
            <w:r w:rsidRPr="00ED3EFA">
              <w:rPr>
                <w:rFonts w:asciiTheme="minorHAnsi" w:hAnsiTheme="minorHAnsi"/>
                <w:bCs/>
                <w:color w:val="000000" w:themeColor="text1"/>
                <w:szCs w:val="20"/>
              </w:rPr>
              <w:t xml:space="preserve"> ofertowe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7254" w:rsidRPr="00ED3EFA" w:rsidRDefault="00927254" w:rsidP="00ED3EFA">
            <w:pPr>
              <w:jc w:val="center"/>
              <w:rPr>
                <w:rFonts w:asciiTheme="minorHAnsi" w:hAnsiTheme="minorHAnsi"/>
                <w:bCs/>
                <w:color w:val="000000" w:themeColor="text1"/>
                <w:szCs w:val="20"/>
              </w:rPr>
            </w:pPr>
            <w:r w:rsidRPr="00DB4DF6">
              <w:rPr>
                <w:rFonts w:asciiTheme="minorHAnsi" w:hAnsiTheme="minorHAnsi"/>
                <w:bCs/>
                <w:color w:val="000000" w:themeColor="text1"/>
                <w:szCs w:val="20"/>
              </w:rPr>
              <w:t>Wynag</w:t>
            </w: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t>rodzenie</w:t>
            </w: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br/>
            </w:r>
            <w:r w:rsidRPr="00ED3EFA">
              <w:rPr>
                <w:rFonts w:asciiTheme="minorHAnsi" w:hAnsiTheme="minorHAnsi"/>
                <w:bCs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t>r</w:t>
            </w:r>
            <w:r w:rsidRPr="00DB4DF6">
              <w:rPr>
                <w:rFonts w:asciiTheme="minorHAnsi" w:hAnsiTheme="minorHAnsi"/>
                <w:bCs/>
                <w:color w:val="000000" w:themeColor="text1"/>
                <w:szCs w:val="20"/>
              </w:rPr>
              <w:t>yczał</w:t>
            </w: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t>towe</w:t>
            </w:r>
            <w:r w:rsidRPr="00ED3EFA">
              <w:rPr>
                <w:rFonts w:asciiTheme="minorHAnsi" w:hAnsiTheme="minorHAnsi"/>
                <w:bCs/>
                <w:color w:val="000000" w:themeColor="text1"/>
                <w:szCs w:val="20"/>
              </w:rPr>
              <w:t xml:space="preserve"> </w:t>
            </w:r>
            <w:r w:rsidRPr="00DB4DF6">
              <w:rPr>
                <w:rFonts w:asciiTheme="minorHAnsi" w:hAnsiTheme="minorHAnsi"/>
                <w:bCs/>
                <w:color w:val="000000" w:themeColor="text1"/>
                <w:szCs w:val="20"/>
              </w:rPr>
              <w:t>Jednostkowe</w:t>
            </w:r>
            <w:r w:rsidRPr="00ED3EFA">
              <w:rPr>
                <w:rFonts w:asciiTheme="minorHAnsi" w:hAnsiTheme="minorHAnsi"/>
                <w:bCs/>
                <w:color w:val="000000" w:themeColor="text1"/>
                <w:szCs w:val="20"/>
              </w:rPr>
              <w:t xml:space="preserve"> kor.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7254" w:rsidRPr="00ED3EFA" w:rsidRDefault="00927254" w:rsidP="00ED3EFA">
            <w:pPr>
              <w:ind w:left="-491" w:firstLine="491"/>
              <w:jc w:val="center"/>
              <w:rPr>
                <w:rFonts w:asciiTheme="minorHAnsi" w:hAnsiTheme="minorHAnsi"/>
                <w:bCs/>
                <w:color w:val="000000" w:themeColor="text1"/>
                <w:szCs w:val="20"/>
              </w:rPr>
            </w:pPr>
            <w:r w:rsidRPr="00ED3EFA">
              <w:rPr>
                <w:rFonts w:asciiTheme="minorHAnsi" w:hAnsiTheme="minorHAnsi"/>
                <w:bCs/>
                <w:color w:val="000000" w:themeColor="text1"/>
                <w:szCs w:val="20"/>
              </w:rPr>
              <w:t>Wynagr</w:t>
            </w: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t>odzenie</w:t>
            </w:r>
            <w:r w:rsidRPr="00ED3EFA">
              <w:rPr>
                <w:rFonts w:asciiTheme="minorHAnsi" w:hAnsiTheme="minorHAnsi"/>
                <w:bCs/>
                <w:color w:val="000000" w:themeColor="text1"/>
                <w:szCs w:val="20"/>
              </w:rPr>
              <w:t xml:space="preserve"> po </w:t>
            </w: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br/>
            </w:r>
            <w:r w:rsidRPr="00ED3EFA">
              <w:rPr>
                <w:rFonts w:asciiTheme="minorHAnsi" w:hAnsiTheme="minorHAnsi"/>
                <w:bCs/>
                <w:color w:val="000000" w:themeColor="text1"/>
                <w:szCs w:val="20"/>
              </w:rPr>
              <w:t>negocj.</w:t>
            </w:r>
          </w:p>
        </w:tc>
      </w:tr>
      <w:tr w:rsidR="00927254" w:rsidRPr="00F85BBE" w:rsidTr="00ED3EFA">
        <w:trPr>
          <w:gridAfter w:val="1"/>
          <w:wAfter w:w="285" w:type="dxa"/>
          <w:trHeight w:val="972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Stawkę za roboczogodzinę do rozliczeń robót wg ZNP w wysokości zł/rbg.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240 000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27254" w:rsidRPr="00F85BBE" w:rsidRDefault="00927254" w:rsidP="00ED3EF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27254" w:rsidRPr="00F85BBE" w:rsidRDefault="00927254" w:rsidP="00ED3EFA">
            <w:pPr>
              <w:ind w:left="-491" w:firstLine="491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927254" w:rsidRPr="00F85BBE" w:rsidTr="00ED3EFA">
        <w:trPr>
          <w:gridAfter w:val="1"/>
          <w:wAfter w:w="285" w:type="dxa"/>
          <w:trHeight w:val="1103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Stawka do rozliczeń kosztów pracy rusztowań zł za 100 m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/dobę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-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27254" w:rsidRPr="00F85BBE" w:rsidRDefault="00927254" w:rsidP="00ED3EF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27254" w:rsidRPr="00F85BBE" w:rsidRDefault="00927254" w:rsidP="00ED3EFA">
            <w:pPr>
              <w:ind w:left="-491" w:firstLine="491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927254" w:rsidRPr="00F85BBE" w:rsidTr="00ED3EFA">
        <w:trPr>
          <w:gridAfter w:val="1"/>
          <w:wAfter w:w="285" w:type="dxa"/>
          <w:trHeight w:val="402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Mata izolacyjna gr.50mm zagęszczenie 80 kg/m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zł/m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27254" w:rsidRPr="00F85BBE" w:rsidRDefault="00927254" w:rsidP="00ED3EF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27254" w:rsidRPr="00F85BBE" w:rsidRDefault="00927254" w:rsidP="00ED3EFA">
            <w:pPr>
              <w:ind w:left="-491" w:firstLine="491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927254" w:rsidRPr="00F85BBE" w:rsidTr="00ED3EFA">
        <w:trPr>
          <w:gridAfter w:val="1"/>
          <w:wAfter w:w="285" w:type="dxa"/>
          <w:trHeight w:val="690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Blacha ocynk 1mm zł/kg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76 800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-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27254" w:rsidRPr="00F85BBE" w:rsidRDefault="00927254" w:rsidP="00ED3EF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27254" w:rsidRPr="00F85BBE" w:rsidRDefault="00927254" w:rsidP="00ED3EFA">
            <w:pPr>
              <w:ind w:left="-491" w:firstLine="491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927254" w:rsidRPr="00F85BBE" w:rsidTr="00ED3EFA">
        <w:trPr>
          <w:gridAfter w:val="1"/>
          <w:wAfter w:w="285" w:type="dxa"/>
          <w:trHeight w:val="402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załadunek transport i utylizacja wełny zł/tonę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-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27254" w:rsidRPr="00F85BBE" w:rsidRDefault="00927254" w:rsidP="00ED3EFA">
            <w:pPr>
              <w:ind w:left="-491" w:firstLine="491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927254" w:rsidRPr="00F85BBE" w:rsidTr="00ED3EFA">
        <w:trPr>
          <w:gridAfter w:val="1"/>
          <w:wAfter w:w="285" w:type="dxa"/>
          <w:trHeight w:val="720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koszty zakupu materiałów( …% w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54" w:rsidRPr="00F85BBE" w:rsidRDefault="00927254" w:rsidP="00ED3EFA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54" w:rsidRPr="00F85BBE" w:rsidRDefault="00927254" w:rsidP="00ED3EFA">
            <w:pPr>
              <w:ind w:left="-491" w:firstLine="491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927254" w:rsidRPr="00F85BBE" w:rsidRDefault="00927254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br w:type="page"/>
      </w:r>
    </w:p>
    <w:p w:rsidR="00927254" w:rsidRPr="00F85BBE" w:rsidRDefault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5C6792" w:rsidRPr="00F85BBE" w:rsidTr="00E130EF">
        <w:tc>
          <w:tcPr>
            <w:tcW w:w="9550" w:type="dxa"/>
          </w:tcPr>
          <w:p w:rsidR="005C6792" w:rsidRPr="00F85BBE" w:rsidRDefault="005C6792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5C6792" w:rsidRPr="00F85BBE" w:rsidTr="00E130EF">
        <w:tc>
          <w:tcPr>
            <w:tcW w:w="9550" w:type="dxa"/>
          </w:tcPr>
          <w:p w:rsidR="005C6792" w:rsidRPr="00F85BBE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5C6792" w:rsidRPr="00F85BBE" w:rsidTr="00E130EF">
        <w:tc>
          <w:tcPr>
            <w:tcW w:w="9550" w:type="dxa"/>
          </w:tcPr>
          <w:p w:rsidR="005C6792" w:rsidRPr="00F85BBE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EA5172" w:rsidRDefault="00EA5172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</w:p>
    <w:p w:rsidR="00EA5172" w:rsidRDefault="00EA5172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047558" w:rsidRPr="00F85BBE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2   do  ogłoszenia </w:t>
      </w:r>
    </w:p>
    <w:p w:rsidR="00047558" w:rsidRPr="00F85BBE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E</w:t>
      </w:r>
      <w:bookmarkStart w:id="17" w:name="_Toc416771087"/>
      <w:bookmarkStart w:id="18" w:name="_Toc41738836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nea Połaniec S.A.</w:t>
      </w:r>
      <w:bookmarkEnd w:id="16"/>
      <w:bookmarkEnd w:id="17"/>
      <w:bookmarkEnd w:id="18"/>
    </w:p>
    <w:p w:rsidR="005C6792" w:rsidRPr="00F85BBE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9" w:name="_Toc416771088"/>
      <w:bookmarkStart w:id="20" w:name="_Toc417388362"/>
      <w:bookmarkStart w:id="21" w:name="_Toc417475971"/>
      <w:bookmarkStart w:id="22" w:name="_Toc298828664"/>
      <w:bookmarkStart w:id="23" w:name="_Toc298829149"/>
      <w:bookmarkStart w:id="24" w:name="_Toc332924157"/>
      <w:bookmarkStart w:id="25" w:name="_Toc351456726"/>
      <w:bookmarkStart w:id="26" w:name="_Toc351457064"/>
      <w:bookmarkStart w:id="27" w:name="_Toc351457190"/>
      <w:bookmarkStart w:id="28" w:name="_Toc352231664"/>
      <w:bookmarkStart w:id="29" w:name="_Toc354046865"/>
      <w:bookmarkStart w:id="30" w:name="_Toc366575536"/>
      <w:bookmarkStart w:id="31" w:name="_Toc366576117"/>
      <w:bookmarkStart w:id="32" w:name="_Toc366576162"/>
      <w:bookmarkStart w:id="33" w:name="_Toc378848990"/>
      <w:bookmarkStart w:id="34" w:name="_Toc378936779"/>
      <w:bookmarkStart w:id="35" w:name="_Toc385327855"/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Zawada 26,</w:t>
      </w:r>
      <w:bookmarkEnd w:id="19"/>
      <w:bookmarkEnd w:id="20"/>
      <w:bookmarkEnd w:id="21"/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5C6792" w:rsidRPr="00F85BBE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36" w:name="_Toc416771089"/>
      <w:bookmarkStart w:id="37" w:name="_Toc417388363"/>
      <w:bookmarkStart w:id="38" w:name="_Toc417475972"/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8-230 Połaniec</w:t>
      </w: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 xml:space="preserve">jako: </w:t>
      </w: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ZAMAWIAJĄCY</w:t>
      </w:r>
    </w:p>
    <w:p w:rsidR="005C6792" w:rsidRPr="00F85BBE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 xml:space="preserve">przedstawia: </w:t>
      </w: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39" w:name="_Toc298828665"/>
      <w:bookmarkStart w:id="40" w:name="_Toc298829150"/>
      <w:bookmarkStart w:id="41" w:name="_Toc332924158"/>
      <w:bookmarkStart w:id="42" w:name="_Toc351456727"/>
      <w:bookmarkStart w:id="43" w:name="_Toc351457065"/>
      <w:bookmarkStart w:id="44" w:name="_Toc351457191"/>
      <w:bookmarkStart w:id="45" w:name="_Toc352231665"/>
      <w:bookmarkStart w:id="46" w:name="_Toc354046866"/>
      <w:bookmarkStart w:id="47" w:name="_Toc366575537"/>
      <w:bookmarkStart w:id="48" w:name="_Toc366576118"/>
      <w:bookmarkStart w:id="49" w:name="_Toc366576163"/>
      <w:bookmarkStart w:id="50" w:name="_Toc378848991"/>
      <w:bookmarkStart w:id="51" w:name="_Toc378936780"/>
      <w:bookmarkStart w:id="52" w:name="_Toc385327856"/>
      <w:bookmarkStart w:id="53" w:name="_Toc416771090"/>
      <w:bookmarkStart w:id="54" w:name="_Toc417388364"/>
      <w:bookmarkStart w:id="55" w:name="_Toc417475973"/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5C6792" w:rsidRPr="00F85BBE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pStyle w:val="Nagwek"/>
        <w:pBdr>
          <w:bottom w:val="single" w:sz="4" w:space="1" w:color="auto"/>
        </w:pBdr>
        <w:rPr>
          <w:rStyle w:val="FontStyle78"/>
          <w:rFonts w:asciiTheme="minorHAnsi" w:hAnsiTheme="minorHAnsi"/>
          <w:b w:val="0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„Remonty izolacji i budowa rusztowań  w latach  2018-2019” </w:t>
      </w:r>
      <w:r w:rsidRPr="00F85BBE">
        <w:rPr>
          <w:rStyle w:val="FontStyle78"/>
          <w:rFonts w:asciiTheme="minorHAnsi" w:hAnsiTheme="minorHAnsi"/>
          <w:color w:val="000000" w:themeColor="text1"/>
          <w:sz w:val="22"/>
          <w:szCs w:val="22"/>
        </w:rPr>
        <w:t>w Enea Połaniec S.A.</w:t>
      </w:r>
    </w:p>
    <w:p w:rsidR="005C6792" w:rsidRPr="00F85BBE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color w:val="000000" w:themeColor="text1"/>
          <w:sz w:val="22"/>
          <w:szCs w:val="22"/>
          <w:u w:val="single"/>
        </w:rPr>
      </w:pPr>
    </w:p>
    <w:p w:rsidR="005C6792" w:rsidRPr="00F85BBE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color w:val="000000" w:themeColor="text1"/>
          <w:sz w:val="22"/>
          <w:szCs w:val="22"/>
          <w:u w:val="single"/>
        </w:rPr>
      </w:pPr>
    </w:p>
    <w:p w:rsidR="005C6792" w:rsidRPr="00F85BBE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KATEGORIA USŁUG WG KODU CPV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825"/>
      </w:tblGrid>
      <w:tr w:rsidR="005C6792" w:rsidRPr="00F85BBE" w:rsidTr="00E130EF">
        <w:trPr>
          <w:trHeight w:val="3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792" w:rsidRPr="00F85BBE" w:rsidRDefault="005C6792" w:rsidP="00E130EF">
            <w:pPr>
              <w:ind w:firstLine="127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45262120-8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792" w:rsidRPr="00F85BBE" w:rsidRDefault="005C6792" w:rsidP="00E130EF">
            <w:pPr>
              <w:ind w:left="36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Wznoszenie rusztowań</w:t>
            </w:r>
          </w:p>
        </w:tc>
      </w:tr>
    </w:tbl>
    <w:p w:rsidR="005C6792" w:rsidRPr="00F85BBE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47558" w:rsidRPr="00F85BBE" w:rsidRDefault="00047558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F85BB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br w:type="page"/>
      </w: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lastRenderedPageBreak/>
        <w:t xml:space="preserve">PRZEDMIOT ZAMÓWIENIA   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792"/>
        <w:jc w:val="both"/>
        <w:rPr>
          <w:rFonts w:asciiTheme="minorHAnsi" w:hAnsiTheme="minorHAnsi" w:cs="Arial"/>
          <w:color w:val="000000" w:themeColor="text1"/>
        </w:rPr>
      </w:pPr>
      <w:r w:rsidRPr="00F85BBE">
        <w:rPr>
          <w:rFonts w:asciiTheme="minorHAnsi" w:hAnsiTheme="minorHAnsi" w:cs="Arial"/>
          <w:b/>
          <w:color w:val="000000" w:themeColor="text1"/>
        </w:rPr>
        <w:t xml:space="preserve">„Remonty izolacji i budowa rusztowań  w latach  2018-2019”  </w:t>
      </w:r>
      <w:r w:rsidRPr="00F85BBE">
        <w:rPr>
          <w:rFonts w:asciiTheme="minorHAnsi" w:hAnsiTheme="minorHAnsi" w:cs="Arial"/>
          <w:color w:val="000000" w:themeColor="text1"/>
        </w:rPr>
        <w:t>W zakresie: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792"/>
        <w:jc w:val="both"/>
        <w:rPr>
          <w:rFonts w:asciiTheme="minorHAnsi" w:hAnsiTheme="minorHAnsi" w:cs="Arial"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Budowa  rusztowań  do  celów  usuwania  awarii   urządzeń  cieplno-mechanicznych i elektroenergetycznych.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Budowa rusztowań do celów wykonywania remontów planowych obiektów i urządzeń elektrowni.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Remonty izolacji termicznych i wygłuszających przy usuwaniu awarii urządzeń cieplno-mechanicznych i elektroenergetycznych.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Demontaż i montaż izolacji termicznych podczas wykonywania remontów planowych obiektów i urządzeń elektrowni.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1224"/>
        <w:jc w:val="both"/>
        <w:rPr>
          <w:rFonts w:asciiTheme="minorHAnsi" w:hAnsiTheme="minorHAnsi" w:cs="Arial"/>
          <w:color w:val="000000" w:themeColor="text1"/>
        </w:rPr>
      </w:pPr>
    </w:p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t>OPIS PRZEDMIOTU ZAMÓWIENIA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C6792" w:rsidRPr="00F85BBE" w:rsidRDefault="005C6792" w:rsidP="002D74B8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="Arial"/>
          <w:b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Przedmiotem zamówienia jest wykonanie remontów izolacji i budowa rusztowań w latach 2018-2019’’w zakresie wyspecyfikowanym w załączniku nr 1 do  SIWZ-  zakres rzeczowy i techniczny – </w:t>
      </w:r>
      <w:r w:rsidRPr="00F85BBE">
        <w:rPr>
          <w:rFonts w:asciiTheme="minorHAnsi" w:hAnsiTheme="minorHAnsi" w:cs="Arial"/>
          <w:b/>
          <w:color w:val="000000" w:themeColor="text1"/>
        </w:rPr>
        <w:t>„Remonty izolacji i budowa rusztowań  w latach  2018-2019”</w:t>
      </w:r>
    </w:p>
    <w:p w:rsidR="005C6792" w:rsidRPr="00F85B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         w Enea Elektrownia Połaniec  S.A. </w:t>
      </w:r>
    </w:p>
    <w:p w:rsidR="005C6792" w:rsidRPr="00F85BBE" w:rsidRDefault="005C6792" w:rsidP="005C6792">
      <w:pPr>
        <w:pStyle w:val="Akapitzlist"/>
        <w:spacing w:after="160" w:line="259" w:lineRule="auto"/>
        <w:ind w:left="360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56" w:name="_Toc317009166"/>
      <w:bookmarkStart w:id="57" w:name="_Toc490807352"/>
      <w:r w:rsidRPr="00F85BBE">
        <w:rPr>
          <w:rFonts w:asciiTheme="minorHAnsi" w:hAnsiTheme="minorHAnsi" w:cstheme="minorHAnsi"/>
          <w:color w:val="000000" w:themeColor="text1"/>
          <w:u w:val="single"/>
        </w:rPr>
        <w:t>INFORMACJE OGÓLNE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="Arial"/>
          <w:b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Elektrownia Połaniec</w:t>
      </w:r>
    </w:p>
    <w:p w:rsidR="005C6792" w:rsidRPr="00F85B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Elektrownia ta zlokalizowana jest na terenie województwa świętokrzyskiego nad rzeką Wisłą w okolicy miasta Połaniec. Bloki energetyczne uruchamiano sukcesywnie w latach 1979 - 1983 roku Obecnie elektrownia posiada 7 bloków energetycznych wyposażonych w kotły energetyczne EP-650-137. Dwa z bloków o mocy 225 MW każdy (blok pierwszy i piąty) natomiast pozostałe zostały poddane modernizacji i obecnie mają moc 242 MW. Blok nr 9 o mocy 225 MW wyposażony kocioł fluidalny CFB opalany w 100 % biomasą. </w:t>
      </w:r>
    </w:p>
    <w:p w:rsidR="005C6792" w:rsidRPr="00F85B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Warunki lokalne</w:t>
      </w:r>
      <w:bookmarkEnd w:id="56"/>
      <w:bookmarkEnd w:id="57"/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340"/>
        <w:gridCol w:w="709"/>
        <w:gridCol w:w="5306"/>
      </w:tblGrid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Elektrownia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Lokalizacja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Zawada, około 3km na wschód od miasta Połaniec,  Polska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ind w:right="1402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Wysokość nad poziomem morza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m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161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ind w:left="34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Atmosferyczne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Ciśnienie powietrza 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kPa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99.5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Temperatura średnioroczna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sym w:font="Symbol" w:char="F0B0"/>
            </w: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7.7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Temperatura minimalna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sym w:font="Symbol" w:char="F0B0"/>
            </w: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-27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Temperatura maksymalna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sym w:font="Symbol" w:char="F0B0"/>
            </w: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35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ind w:left="34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Wilgotność względna: 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Średnioroczna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%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78.3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Róża wiatrów: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Średnia prędkość wiatru </w:t>
            </w:r>
          </w:p>
        </w:tc>
        <w:tc>
          <w:tcPr>
            <w:tcW w:w="707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m/s          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suppressAutoHyphens/>
              <w:ind w:left="-124" w:hanging="1258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         PN-77/B-02011 –1-sza strefa obciążenia wiatrem.</w:t>
            </w:r>
          </w:p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Przeważają wiatry zachodnie o prędkości 2.5 m/s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lastRenderedPageBreak/>
              <w:t>Obciążenie śniegiem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N/m2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Zgodnie z PN-80/B-02010 – 2-ga strefa obciążenia śniegiem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Warunki sejsmiczne 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G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Nie ma zastosowania</w:t>
            </w:r>
          </w:p>
        </w:tc>
      </w:tr>
    </w:tbl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Mapa terenu Elektrowni stanowi Załącznik nr 2 do SIWZ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t>TERMIN REALIZACJI PRAC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Planowane termin realizacji prac 01-03-2018-31.12-2019 r. 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Terminy określone w pkt 4.1 mogą ulec zmianie w przypadku powstania po stronie Zamawiającego sytuacji, których nie był w stanie przewidzieć w dniu zawarcia Umowy. Zmiana terminów będzie uzgodniona z Wykonawcą.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Szczegółowe terminy realizacji i czasy reakcji dla budowy rusztowań i demontażu oraz montażu izolacji w celu usuwania awarii urządzeń Elektrowni, przedstawia poniższa tabela:</w:t>
      </w:r>
    </w:p>
    <w:p w:rsidR="005C6792" w:rsidRPr="00F85BBE" w:rsidRDefault="005C6792" w:rsidP="005C6792">
      <w:pPr>
        <w:spacing w:after="168" w:line="1" w:lineRule="exact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63"/>
        <w:gridCol w:w="1133"/>
        <w:gridCol w:w="2270"/>
        <w:gridCol w:w="2832"/>
        <w:gridCol w:w="1282"/>
      </w:tblGrid>
      <w:tr w:rsidR="005C6792" w:rsidRPr="00F85BBE" w:rsidTr="00E130EF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8"/>
              <w:widowControl/>
              <w:spacing w:line="240" w:lineRule="auto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Klasa Usługi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8"/>
              <w:widowControl/>
              <w:spacing w:line="240" w:lineRule="auto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Priorytet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8"/>
              <w:widowControl/>
              <w:ind w:left="240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Maksymalny czas reakcji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8"/>
              <w:widowControl/>
              <w:spacing w:line="240" w:lineRule="auto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Maksymalny czas realizacji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8"/>
              <w:widowControl/>
              <w:spacing w:line="269" w:lineRule="exact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Realizacja w czasie</w:t>
            </w:r>
          </w:p>
        </w:tc>
      </w:tr>
      <w:tr w:rsidR="005C6792" w:rsidRPr="00F85BBE" w:rsidTr="00E130EF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Usługi krytyczne awaryjne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0,5 godziny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ind w:left="226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8 godzin lub uzgodniony z Zamawiającym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24/7 dni</w:t>
            </w:r>
          </w:p>
        </w:tc>
      </w:tr>
      <w:tr w:rsidR="005C6792" w:rsidRPr="00F85BBE" w:rsidTr="00E130EF">
        <w:tc>
          <w:tcPr>
            <w:tcW w:w="1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Usługi budowy rusztowań i remontów izolacji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1 godzina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16 godzin lub uzgodniony z Zamawiającym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24/7 dni</w:t>
            </w:r>
          </w:p>
        </w:tc>
      </w:tr>
      <w:tr w:rsidR="005C6792" w:rsidRPr="00F85BBE" w:rsidTr="00E130EF">
        <w:tc>
          <w:tcPr>
            <w:tcW w:w="1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792" w:rsidRPr="00F85BBE" w:rsidRDefault="005C6792" w:rsidP="00E130EF">
            <w:pPr>
              <w:spacing w:line="256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92" w:rsidRPr="00F85BBE" w:rsidRDefault="005C6792" w:rsidP="00E130EF">
            <w:pPr>
              <w:spacing w:line="256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8 godzin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72 godziny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Dni robocze 6:00-18:00</w:t>
            </w:r>
          </w:p>
        </w:tc>
      </w:tr>
      <w:tr w:rsidR="005C6792" w:rsidRPr="00F85BBE" w:rsidTr="00E130EF">
        <w:tc>
          <w:tcPr>
            <w:tcW w:w="1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792" w:rsidRPr="00F85BBE" w:rsidRDefault="005C6792" w:rsidP="00E130EF">
            <w:pPr>
              <w:spacing w:line="256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92" w:rsidRPr="00F85BBE" w:rsidRDefault="005C6792" w:rsidP="00E130EF">
            <w:pPr>
              <w:spacing w:line="256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92" w:rsidRPr="00F85BBE" w:rsidRDefault="005C6792" w:rsidP="00E130EF">
            <w:pPr>
              <w:pStyle w:val="Style29"/>
              <w:widowControl/>
              <w:spacing w:line="25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30 dni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Dni robocze 6:00-18:00</w:t>
            </w:r>
          </w:p>
        </w:tc>
      </w:tr>
    </w:tbl>
    <w:p w:rsidR="005C6792" w:rsidRPr="00F85BBE" w:rsidRDefault="005C6792" w:rsidP="005C6792">
      <w:pPr>
        <w:pStyle w:val="Akapitzlist"/>
        <w:spacing w:after="160" w:line="259" w:lineRule="auto"/>
        <w:ind w:left="1283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Priorytet realizacji Usług określany będzie każdorazowo przez Pełnomocnika Zamawiającego w zleceniu wykonania danych Usług.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Wymagane terminy realizacji Usług będą ustalane pisemnie pomiędzy Pełnomocnikami Zamawiającego i Kontrahenta.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792"/>
        <w:jc w:val="both"/>
        <w:rPr>
          <w:rFonts w:asciiTheme="minorHAnsi" w:hAnsiTheme="minorHAnsi" w:cs="Arial"/>
          <w:b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t>WYNAGRODZENIE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Podstawą ustalenia wynagrodzenia za wykonanie Usług będzie kosztorys powykonawczy sporządzony w oparciu o: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Katalogi Nakładów Rzeczowych (KNR) - do rozliczeń robót remontowo-budowlanych. Rusztowania do wysokości 4 m wchodzą w nakłady rzeczowe dla danych robót i nie będą rozliczane w kosztorysach.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Zakładowe Normatywy Pracochłonności (ZNP) obowiązujące u Zamawiającego - do rozliczeń robót izolacyjnych i budowy rusztowań załącznik nr 3a.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Kalkulacje indywidualne dla Usług nie objętych normami wymienionymi wyżej, sporządzone przez Kontrahenta przed przystąpieniem do wykonania Usług i zatwierdzone przez Pełnomocnika Zamawiającego. 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Do celów kosztorysowania ustala się kwoty zgodnie z załącznikiem nr</w:t>
      </w:r>
      <w:r w:rsidR="00846285" w:rsidRPr="00F85BBE">
        <w:rPr>
          <w:rFonts w:asciiTheme="minorHAnsi" w:hAnsiTheme="minorHAnsi" w:cstheme="minorHAnsi"/>
          <w:color w:val="000000" w:themeColor="text1"/>
        </w:rPr>
        <w:t xml:space="preserve"> 1  do  formularza  oferty</w:t>
      </w:r>
      <w:r w:rsidRPr="00F85BBE">
        <w:rPr>
          <w:rFonts w:asciiTheme="minorHAnsi" w:hAnsiTheme="minorHAnsi" w:cstheme="minorHAnsi"/>
          <w:color w:val="000000" w:themeColor="text1"/>
        </w:rPr>
        <w:t>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Stawka roboczogodziny do rozliczeń wg KNR obejmuje: wynagrodzenia pracowników brutto wraz z wszystkimi należnymi dodatkami, koszty ogólne i zysk.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Stawka roboczogodziny do rozliczeń wg ZNP obejmuje: wynagrodzenia pracowników brutto wraz z wszystkimi należnymi dodatkami, koszty materiałów pomocniczych, pracę sprzętu podstawowego (spawarki, wciągarki, transport technologiczny do 2 km, inny sprzęt podstawowy), koszty ogólne i zysk.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W kosztorysach rozliczane będą: 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lastRenderedPageBreak/>
        <w:t xml:space="preserve">sprzęt występujący w Katalogach Nakładów Rzeczowych określonych w pkt 5.1.1, użyty do wykonania Usług (z wyłączeniem sprzętu na trwale zamontowanego, będącego własnością Zamawiającego) - według stawek ustalonych w Załączniku nr </w:t>
      </w:r>
      <w:r w:rsidR="00846285" w:rsidRPr="00F85BBE">
        <w:rPr>
          <w:rFonts w:asciiTheme="minorHAnsi" w:hAnsiTheme="minorHAnsi" w:cstheme="minorHAnsi"/>
          <w:color w:val="000000" w:themeColor="text1"/>
        </w:rPr>
        <w:t xml:space="preserve">1   do  formularza   oferty </w:t>
      </w:r>
      <w:r w:rsidRPr="00F85BBE">
        <w:rPr>
          <w:rFonts w:asciiTheme="minorHAnsi" w:hAnsiTheme="minorHAnsi" w:cstheme="minorHAnsi"/>
          <w:color w:val="000000" w:themeColor="text1"/>
        </w:rPr>
        <w:t xml:space="preserve">, nieprzekraczających jednak średnich cen krajowych najmu sprzętu publikowanych w wydawnictwie SEKOCENBUD za kwartał poprzedzający wykonanie Usługi; w przypadku braku odpowiednich pozycji ustalonych </w:t>
      </w:r>
      <w:r w:rsidR="00846285" w:rsidRPr="00F85BBE">
        <w:rPr>
          <w:rFonts w:asciiTheme="minorHAnsi" w:hAnsiTheme="minorHAnsi" w:cstheme="minorHAnsi"/>
          <w:color w:val="000000" w:themeColor="text1"/>
        </w:rPr>
        <w:t xml:space="preserve">w Załączniku nr 1   do  formularza   oferty </w:t>
      </w:r>
      <w:r w:rsidRPr="00F85BBE">
        <w:rPr>
          <w:rFonts w:asciiTheme="minorHAnsi" w:hAnsiTheme="minorHAnsi" w:cstheme="minorHAnsi"/>
          <w:color w:val="000000" w:themeColor="text1"/>
        </w:rPr>
        <w:t>dopuszcza się stosowanie przez Kontrahenta innych cenników, pod warunkiem ich uprzedniego, pisemnego zatwierdzenia przez Pełnomocnika Zamawiającego;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materiały użyte do wykonania Usług - według cen określonych ustalonych </w:t>
      </w:r>
      <w:r w:rsidR="00846285" w:rsidRPr="00F85BBE">
        <w:rPr>
          <w:rFonts w:asciiTheme="minorHAnsi" w:hAnsiTheme="minorHAnsi" w:cstheme="minorHAnsi"/>
          <w:color w:val="000000" w:themeColor="text1"/>
        </w:rPr>
        <w:t>w Załączniku nr 1   do  formularza   oferty</w:t>
      </w:r>
      <w:r w:rsidRPr="00F85BBE">
        <w:rPr>
          <w:rFonts w:asciiTheme="minorHAnsi" w:hAnsiTheme="minorHAnsi" w:cstheme="minorHAnsi"/>
          <w:color w:val="000000" w:themeColor="text1"/>
        </w:rPr>
        <w:t>,</w:t>
      </w:r>
      <w:r w:rsidR="00846285" w:rsidRPr="00F85BBE">
        <w:rPr>
          <w:rFonts w:asciiTheme="minorHAnsi" w:hAnsiTheme="minorHAnsi" w:cstheme="minorHAnsi"/>
          <w:color w:val="000000" w:themeColor="text1"/>
        </w:rPr>
        <w:t xml:space="preserve"> </w:t>
      </w:r>
      <w:r w:rsidRPr="00F85BBE">
        <w:rPr>
          <w:rFonts w:asciiTheme="minorHAnsi" w:hAnsiTheme="minorHAnsi" w:cstheme="minorHAnsi"/>
          <w:color w:val="000000" w:themeColor="text1"/>
        </w:rPr>
        <w:t>oraz cen nieprzekraczających średnich cen krajowych publikowanych w wydawnictwie SEKOCENBUD za kwartał poprzedzający wykonanie Usługi; w przypadku braku cen materiałów w wydawnictwie SEKOCENBUD do rozliczeń będą przyjmowane ceny z katalogów wytwórców materiałów, które Kontrahent każdorazowo uzgodni z Pełnomocnikiem Zamawiającego przed przystąpieniem do wykonania Usług.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Do celów kosztorysowania ustala się: 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koszty zakupu materiałów - w wysokości  x % liczac od ceny zakupu netto ( bez podatku od towarów i usług VAT).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Wynagrodzenie powiększane będzie o koszty usunięcia odpadów</w:t>
      </w:r>
      <w:r w:rsidR="00846285" w:rsidRPr="00F85BBE">
        <w:rPr>
          <w:rFonts w:asciiTheme="minorHAnsi" w:hAnsiTheme="minorHAnsi" w:cstheme="minorHAnsi"/>
          <w:color w:val="000000" w:themeColor="text1"/>
        </w:rPr>
        <w:t xml:space="preserve"> ( wełna   mineralna) </w:t>
      </w:r>
      <w:r w:rsidRPr="00F85BBE">
        <w:rPr>
          <w:rFonts w:asciiTheme="minorHAnsi" w:hAnsiTheme="minorHAnsi" w:cstheme="minorHAnsi"/>
          <w:color w:val="000000" w:themeColor="text1"/>
        </w:rPr>
        <w:t xml:space="preserve"> wytworzonych przez Kontrahenta w związku z realizacją Usług - według wg stawek określonych w </w:t>
      </w:r>
      <w:r w:rsidR="00846285" w:rsidRPr="00F85BBE">
        <w:rPr>
          <w:rFonts w:asciiTheme="minorHAnsi" w:hAnsiTheme="minorHAnsi" w:cstheme="minorHAnsi"/>
          <w:color w:val="000000" w:themeColor="text1"/>
        </w:rPr>
        <w:t xml:space="preserve"> Załączniku nr 1   do  formularza   oferty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Koszty pomiarów geodezyjnych i dokumentacji montażowej na potrzeby wykonania Usług obciążać będą Kontrahenta.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Planowana ilość roboczogodzin dla zakresu Usług wynosi szacunkowo </w:t>
      </w:r>
      <w:r w:rsidR="00927254">
        <w:rPr>
          <w:rFonts w:asciiTheme="minorHAnsi" w:hAnsiTheme="minorHAnsi" w:cstheme="minorHAnsi"/>
          <w:color w:val="000000" w:themeColor="text1"/>
        </w:rPr>
        <w:t xml:space="preserve"> 240 000 </w:t>
      </w:r>
      <w:r w:rsidRPr="00F85BBE">
        <w:rPr>
          <w:rFonts w:asciiTheme="minorHAnsi" w:hAnsiTheme="minorHAnsi" w:cstheme="minorHAnsi"/>
          <w:color w:val="000000" w:themeColor="text1"/>
        </w:rPr>
        <w:t>roboczogodzin.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Zakładowe Normatywy Pracochłonności Zamawiającego stanowią załącznik nr 3 do SIWZ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Oferent zobowiązany będzie do świadczenia usług przez całą dobę, 7 dni w tygodniu.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D0102A" w:rsidRPr="00F85BBE">
        <w:rPr>
          <w:rFonts w:asciiTheme="minorHAnsi" w:hAnsiTheme="minorHAnsi" w:cstheme="minorHAnsi"/>
          <w:color w:val="000000" w:themeColor="text1"/>
        </w:rPr>
        <w:t xml:space="preserve"> dostępna   na   stronie: </w:t>
      </w:r>
      <w:hyperlink r:id="rId13" w:history="1">
        <w:r w:rsidR="00D0102A" w:rsidRPr="00F85BBE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F85BBE">
        <w:rPr>
          <w:rFonts w:asciiTheme="minorHAnsi" w:hAnsiTheme="minorHAnsi"/>
          <w:color w:val="000000" w:themeColor="text1"/>
        </w:rPr>
        <w:t>.</w:t>
      </w:r>
      <w:r w:rsidRPr="00F85BBE">
        <w:rPr>
          <w:rFonts w:asciiTheme="minorHAnsi" w:hAnsiTheme="minorHAnsi" w:cstheme="minorHAnsi"/>
          <w:color w:val="000000" w:themeColor="text1"/>
        </w:rPr>
        <w:t>.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Dokumenty wymienione w pkt.  6.2.1 należy przedłożyć Zamawiającemu 2 tygodnie przed planowanym terminem odstawienia instalacji do remontu.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Zatwierdzone przez Zamawiającego dokumenty wymienione w pkt.  6.2.2 należy przedłożyć Zamawiającemu 2 tygodnie przed planowanym terminem odstawienia instalacji do remontu.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Personel, który będzie wykonywał prace podczas remontu musi posiadać ważne świadectwa kwalifikacyjne uprawniające do zajmowania się eksploatacją urządzeń, instalacji i sieci elektroenergetycznych wytwarzających, przetwarzających, przesyłających i zużywających ciepło i inne urządzenia energetyczne Grupa 2 PKT:</w:t>
      </w:r>
    </w:p>
    <w:p w:rsidR="005C6792" w:rsidRPr="00F85BBE" w:rsidRDefault="005C6792" w:rsidP="002D74B8">
      <w:pPr>
        <w:pStyle w:val="Akapitzlist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1,2,4,6 – w zakresie konserwacji, remontów i montażu</w:t>
      </w:r>
    </w:p>
    <w:p w:rsidR="005C6792" w:rsidRPr="00F85BBE" w:rsidRDefault="005C6792" w:rsidP="002D74B8">
      <w:pPr>
        <w:pStyle w:val="Akapitzlist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10 – w zakresie kontrolno pomiarowym</w:t>
      </w:r>
    </w:p>
    <w:p w:rsidR="005C6792" w:rsidRPr="00F85BBE" w:rsidRDefault="00D0102A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       </w:t>
      </w:r>
      <w:r w:rsidR="005C6792" w:rsidRPr="00F85BBE">
        <w:rPr>
          <w:rFonts w:asciiTheme="minorHAnsi" w:hAnsiTheme="minorHAnsi" w:cstheme="minorHAnsi"/>
          <w:color w:val="000000" w:themeColor="text1"/>
        </w:rPr>
        <w:t>uzyskane na podstawie przepisów prawa energetycznego.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zobowiazań zawartych w IOBP 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lastRenderedPageBreak/>
        <w:t>Wykonawca będzie uczestniczył w spotkaniach koniecznych do realizacji,koordynacji i współpracy.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Wykonawca  zabezpieczy: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 konieczne do wykonania Usług, w tym specjalistyczny sprzęt;pracowników z wymaganymi uprawnieniami;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Materiały i Części Zamienne konieczne do wykonania Usług, określone w SIWZ-zakres rzeczowy i techniczny – </w:t>
      </w:r>
      <w:r w:rsidRPr="00F85BBE">
        <w:rPr>
          <w:rFonts w:asciiTheme="minorHAnsi" w:hAnsiTheme="minorHAnsi" w:cs="Arial"/>
          <w:b/>
          <w:color w:val="000000" w:themeColor="text1"/>
        </w:rPr>
        <w:t xml:space="preserve">„Remonty izolacji i budowa rusztowań  w latach  2018-2019” </w:t>
      </w:r>
      <w:r w:rsidRPr="00F85BBE">
        <w:rPr>
          <w:rFonts w:asciiTheme="minorHAnsi" w:hAnsiTheme="minorHAnsi" w:cstheme="minorHAnsi"/>
          <w:color w:val="000000" w:themeColor="text1"/>
        </w:rPr>
        <w:t xml:space="preserve">Wykonawca jest zobowiązany do zabezpieczenia własnych oznaczonych kontenerów dla tymczasowego gromadzenia wytworzonych odpadów zarówno komunalnych jak i związanych z prowadzonymi pracami. 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Kopie dokumentów  potwierdzających ich utylizacje </w:t>
      </w:r>
      <w:r w:rsidR="00D0102A" w:rsidRPr="00F85BBE">
        <w:rPr>
          <w:rFonts w:asciiTheme="minorHAnsi" w:hAnsiTheme="minorHAnsi" w:cstheme="minorHAnsi"/>
          <w:color w:val="000000" w:themeColor="text1"/>
        </w:rPr>
        <w:t xml:space="preserve">  </w:t>
      </w:r>
      <w:r w:rsidR="00D0102A" w:rsidRPr="00F85BBE">
        <w:rPr>
          <w:rFonts w:asciiTheme="minorHAnsi" w:hAnsiTheme="minorHAnsi" w:cstheme="minorHAnsi"/>
          <w:b/>
          <w:color w:val="000000" w:themeColor="text1"/>
        </w:rPr>
        <w:t>z  dokumentem   ważenia</w:t>
      </w:r>
      <w:r w:rsidR="00D0102A" w:rsidRPr="00F85BBE">
        <w:rPr>
          <w:rFonts w:asciiTheme="minorHAnsi" w:hAnsiTheme="minorHAnsi" w:cstheme="minorHAnsi"/>
          <w:color w:val="000000" w:themeColor="text1"/>
        </w:rPr>
        <w:t xml:space="preserve">  </w:t>
      </w:r>
      <w:r w:rsidRPr="00F85BBE">
        <w:rPr>
          <w:rFonts w:asciiTheme="minorHAnsi" w:hAnsiTheme="minorHAnsi" w:cstheme="minorHAnsi"/>
          <w:color w:val="000000" w:themeColor="text1"/>
        </w:rPr>
        <w:t>przekazuje Zamawiającemu.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Wykonawca będzie stosował na obiektach siatki ochronne, plandeki i folie w celu ochrony przed zapyleniem.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Zamawiający zapewni Wykonawcy na swój koszt: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194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 stacjonarne urządzenia dźwignicowe, pod warunkiem posiadania przez pracowników Wykonawcy uprawnień UDT do obsługi tych urządzeń oraz odbycia przeszkolenia z obsługi w miejscu użytkowania,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194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miejsca podłączenia energii elektrycznej dla urządzeń spawalniczych, elektronarzędzi oraz kontenerów socjalnych i warsztatowych,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194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 miejsca poboru sprężonego powietrza i wody.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194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Wciągarki 5 tonowe zamontowane w lukach montazowych na kotłowni – tył kotła, strona lewa i prawa.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194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Dzwig towarowo-osobowy – do 1600 kg  z obsługa na I zmianie i II zmianie. Dostepność dzwigu na III zmianie pod warunkiem obsługi pracownika Wykonawcy posiadającego odpowiednie uprawnienia.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194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Dzwig osobowy – do 800 kg. Dostepność 24g/dobę  zlokalizowany na kotłowni bloku nr 1.</w:t>
      </w:r>
    </w:p>
    <w:p w:rsidR="005C6792" w:rsidRPr="00F85BBE" w:rsidRDefault="005C6792" w:rsidP="00D0102A">
      <w:pPr>
        <w:pStyle w:val="Akapitzlist"/>
        <w:spacing w:after="160" w:line="259" w:lineRule="auto"/>
        <w:ind w:left="1224" w:firstLine="194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D0102A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F85BBE">
        <w:rPr>
          <w:rFonts w:asciiTheme="minorHAnsi" w:hAnsiTheme="minorHAnsi" w:cstheme="minorHAnsi"/>
          <w:color w:val="000000" w:themeColor="text1"/>
          <w:u w:val="single"/>
        </w:rPr>
        <w:t>będzie świadczył Usługi zgodnie z:</w:t>
      </w:r>
    </w:p>
    <w:p w:rsidR="005C6792" w:rsidRPr="00F85BBE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ustawą Prawo energetyczne, Prawo energetyczne ust. z dn. 10 kwietnia 1997. Prawo energetyczne Dz.U. 1997 nr 54 poz. 348 ze wszystkimi zmianami</w:t>
      </w:r>
    </w:p>
    <w:p w:rsidR="005C6792" w:rsidRPr="00F85BBE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ustawą Prawo budowlane ust. z dn. 7 lipca 1994 Prawo Budowlane Dz.U. 1994 nr 89 poz. 414 ze wszystkimi zmianami</w:t>
      </w:r>
    </w:p>
    <w:p w:rsidR="005C6792" w:rsidRPr="00F85BBE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ustawą o dozorze technicznym, Ustawa z dnia 21 grudnia 2000 r. o dozorze technicznym Dz.U. 2000 nr 122 poz. 1321 ze wszystkimi zmianami</w:t>
      </w:r>
    </w:p>
    <w:p w:rsidR="005C6792" w:rsidRPr="00F85BBE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ustawą Prawo ochrony środowiska; Ustawa z dnia 27 kwietnia 2001 r. Prawo ochrony środowiska Dz.U. 2001 nr 62 poz. 627 ze wszystkimi zmianami</w:t>
      </w:r>
    </w:p>
    <w:p w:rsidR="005C6792" w:rsidRPr="00F85BBE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ustawą o odpadach; Ustawa z dnia 14 grudnia 2012 r. o odpadach Dz.U. 2013 poz. 21 ze wszystkimi zmianami</w:t>
      </w: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58" w:name="_Toc23339023"/>
      <w:bookmarkStart w:id="59" w:name="_Toc23489328"/>
      <w:bookmarkStart w:id="60" w:name="_Toc23491655"/>
      <w:bookmarkStart w:id="61" w:name="_Toc23578757"/>
      <w:bookmarkStart w:id="62" w:name="_Toc23680593"/>
      <w:bookmarkStart w:id="63" w:name="_Toc24279169"/>
      <w:bookmarkStart w:id="64" w:name="_Toc24547198"/>
      <w:r w:rsidRPr="00F85BBE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D0102A" w:rsidRPr="00F85BBE">
        <w:rPr>
          <w:rFonts w:asciiTheme="minorHAnsi" w:hAnsiTheme="minorHAnsi" w:cstheme="minorHAnsi"/>
          <w:color w:val="000000" w:themeColor="text1"/>
        </w:rPr>
        <w:t>e</w:t>
      </w:r>
      <w:r w:rsidRPr="00F85BBE">
        <w:rPr>
          <w:rFonts w:asciiTheme="minorHAnsi" w:hAnsiTheme="minorHAnsi" w:cstheme="minorHAnsi"/>
          <w:color w:val="000000" w:themeColor="text1"/>
        </w:rPr>
        <w:t>lektrowni</w:t>
      </w:r>
      <w:r w:rsidR="00D0102A" w:rsidRPr="00F85BBE">
        <w:rPr>
          <w:rFonts w:asciiTheme="minorHAnsi" w:hAnsiTheme="minorHAnsi" w:cstheme="minorHAnsi"/>
          <w:color w:val="000000" w:themeColor="text1"/>
        </w:rPr>
        <w:t xml:space="preserve"> zamawiającego </w:t>
      </w:r>
      <w:r w:rsidRPr="00F85BBE">
        <w:rPr>
          <w:rFonts w:asciiTheme="minorHAnsi" w:hAnsiTheme="minorHAnsi" w:cstheme="minorHAnsi"/>
          <w:color w:val="000000" w:themeColor="text1"/>
        </w:rPr>
        <w:t xml:space="preserve"> w Zawadzie 26, 28-230 Połaniec. </w:t>
      </w: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bookmarkStart w:id="65" w:name="_Ref28073027"/>
      <w:r w:rsidRPr="00F85BBE">
        <w:rPr>
          <w:rFonts w:asciiTheme="minorHAnsi" w:hAnsiTheme="minorHAnsi" w:cstheme="minorHAnsi"/>
          <w:color w:val="000000" w:themeColor="text1"/>
        </w:rPr>
        <w:t>Kontrahent będzie składał Zamawiającemu</w:t>
      </w:r>
      <w:bookmarkEnd w:id="65"/>
      <w:r w:rsidRPr="00F85BBE">
        <w:rPr>
          <w:rFonts w:asciiTheme="minorHAnsi" w:hAnsiTheme="minorHAnsi" w:cstheme="minorHAnsi"/>
          <w:color w:val="000000" w:themeColor="text1"/>
        </w:rPr>
        <w:t xml:space="preserve"> w dniach od poniedziałku do piątku codzienne raporty z realizacji Umowy. Raporty będą składane w formie elektronicznej.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Raporty będą stanowić podstawę do sporządzenia protokołów odbioru Usług zgodnie z OWUW. Wzory raportów będą uzgadniane przez Strony wg potrzeb Zamawiającego.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Dokmentacja wymagana przez Zamawiającego.</w:t>
      </w:r>
    </w:p>
    <w:p w:rsidR="005C6792" w:rsidRPr="00F85B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0"/>
      </w:tblGrid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276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prac</w:t>
            </w:r>
          </w:p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Projekt techniczny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ab/>
              <w:t xml:space="preserve"> </w:t>
            </w:r>
          </w:p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i zatwierdzony ) 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Przewidywany - Plan odpadów przewidzianych do wytworzenia 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Plan Kontroli i Badań </w:t>
            </w:r>
          </w:p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dla urządzeń poddozorowych ) 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dla urządzeń poddozorowych ) 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Foty pomiarowe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276" w:type="dxa"/>
          </w:tcPr>
          <w:p w:rsidR="005C6792" w:rsidRPr="00F85BBE" w:rsidDel="001C5765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częściowych </w:t>
            </w:r>
          </w:p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remontu, 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z podaniem gatunku materiałów, numeru wytopu, zastosowania 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>oraz numeru atestu/ów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tabs>
                <w:tab w:val="left" w:pos="450"/>
                <w:tab w:val="center" w:pos="530"/>
              </w:tabs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ab/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1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F85BBE">
              <w:rPr>
                <w:rFonts w:asciiTheme="minorHAnsi" w:hAnsiTheme="minorHAnsi"/>
                <w:strike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z badań nieniszczących /NDT/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z pomiarów luzów itp.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Przewodnik warsztatowy wykonanych prac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Szkice, rysunki – dokumentacja pomontażowa z naniesionymi zmianami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kontroli spełnienia minimalnych wymagań dotyczących bezpieczeństwa i higieny pracy w zakresie uzytkowania maszyny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przeprowadzania oceny minimalnych wymagań dotyczących bezpieczeństwa i higieny pracy w zakresie uzytkowania maszyny nr I/MR/P/9/2012 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remontowanego urządzenia/obiektu,  w 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tym  układów i urządzeń współdziałających oraz dokumentację zdjęciową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końcowy </w:t>
            </w:r>
          </w:p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do uruchomienia i po ruchu próbnym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66" w:name="_Toc490807360"/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66"/>
      <w:r w:rsidRPr="00F85BBE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C6792" w:rsidRPr="00F85BBE" w:rsidRDefault="005C6792" w:rsidP="005C6792">
      <w:pPr>
        <w:pStyle w:val="Akapitzlist"/>
        <w:spacing w:after="160" w:line="259" w:lineRule="auto"/>
        <w:ind w:left="1283"/>
        <w:rPr>
          <w:rFonts w:asciiTheme="minorHAnsi" w:hAnsiTheme="minorHAnsi" w:cstheme="minorHAnsi"/>
          <w:color w:val="000000" w:themeColor="text1"/>
        </w:rPr>
      </w:pPr>
    </w:p>
    <w:bookmarkEnd w:id="58"/>
    <w:bookmarkEnd w:id="59"/>
    <w:bookmarkEnd w:id="60"/>
    <w:bookmarkEnd w:id="61"/>
    <w:bookmarkEnd w:id="62"/>
    <w:bookmarkEnd w:id="63"/>
    <w:bookmarkEnd w:id="64"/>
    <w:p w:rsidR="00846285" w:rsidRPr="00F85BBE" w:rsidRDefault="00846285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Złaczniki   do   SIWZ:</w:t>
      </w:r>
    </w:p>
    <w:p w:rsidR="00846285" w:rsidRPr="00F85BBE" w:rsidRDefault="00846285" w:rsidP="002D74B8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Załacznik   nr   1 </w:t>
      </w:r>
      <w:r w:rsidR="00927254">
        <w:rPr>
          <w:rFonts w:asciiTheme="minorHAnsi" w:hAnsiTheme="minorHAnsi" w:cstheme="minorHAnsi"/>
          <w:color w:val="000000" w:themeColor="text1"/>
        </w:rPr>
        <w:t>do SIWZ</w:t>
      </w:r>
      <w:r w:rsidRPr="00F85BBE">
        <w:rPr>
          <w:rFonts w:asciiTheme="minorHAnsi" w:hAnsiTheme="minorHAnsi" w:cstheme="minorHAnsi"/>
          <w:color w:val="000000" w:themeColor="text1"/>
        </w:rPr>
        <w:t xml:space="preserve"> -   Zakres  usług</w:t>
      </w:r>
    </w:p>
    <w:p w:rsidR="00846285" w:rsidRPr="00F85BBE" w:rsidRDefault="00846285" w:rsidP="002D74B8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Załacznik   nr   </w:t>
      </w:r>
      <w:r w:rsidR="00927254">
        <w:rPr>
          <w:rFonts w:asciiTheme="minorHAnsi" w:hAnsiTheme="minorHAnsi" w:cstheme="minorHAnsi"/>
          <w:color w:val="000000" w:themeColor="text1"/>
        </w:rPr>
        <w:t>2  do SIWZ</w:t>
      </w:r>
      <w:r w:rsidRPr="00F85BBE">
        <w:rPr>
          <w:rFonts w:asciiTheme="minorHAnsi" w:hAnsiTheme="minorHAnsi" w:cstheme="minorHAnsi"/>
          <w:color w:val="000000" w:themeColor="text1"/>
        </w:rPr>
        <w:t xml:space="preserve">  -   </w:t>
      </w:r>
      <w:r w:rsidR="00927254">
        <w:rPr>
          <w:rFonts w:asciiTheme="minorHAnsi" w:hAnsiTheme="minorHAnsi" w:cstheme="minorHAnsi"/>
          <w:color w:val="000000" w:themeColor="text1"/>
        </w:rPr>
        <w:t>M</w:t>
      </w:r>
      <w:r w:rsidR="00D0102A" w:rsidRPr="00F85BBE">
        <w:rPr>
          <w:rFonts w:asciiTheme="minorHAnsi" w:hAnsiTheme="minorHAnsi" w:cstheme="minorHAnsi"/>
          <w:color w:val="000000" w:themeColor="text1"/>
        </w:rPr>
        <w:t>apa  terenu   Elektrowni</w:t>
      </w:r>
    </w:p>
    <w:p w:rsidR="00846285" w:rsidRPr="00F85BBE" w:rsidRDefault="00846285" w:rsidP="002D74B8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Załacznik   nr   </w:t>
      </w:r>
      <w:r w:rsidR="00927254">
        <w:rPr>
          <w:rFonts w:asciiTheme="minorHAnsi" w:hAnsiTheme="minorHAnsi" w:cstheme="minorHAnsi"/>
          <w:color w:val="000000" w:themeColor="text1"/>
        </w:rPr>
        <w:t>3  do SIWZ</w:t>
      </w:r>
      <w:r w:rsidRPr="00F85BBE">
        <w:rPr>
          <w:rFonts w:asciiTheme="minorHAnsi" w:hAnsiTheme="minorHAnsi" w:cstheme="minorHAnsi"/>
          <w:color w:val="000000" w:themeColor="text1"/>
        </w:rPr>
        <w:t xml:space="preserve">  -   </w:t>
      </w:r>
      <w:r w:rsidR="00D0102A" w:rsidRPr="00F85BBE">
        <w:rPr>
          <w:rFonts w:asciiTheme="minorHAnsi" w:hAnsiTheme="minorHAnsi" w:cstheme="minorHAnsi"/>
          <w:color w:val="000000" w:themeColor="text1"/>
        </w:rPr>
        <w:t>Zakładowe Normatywy Pracochłonnosci zamawiającego ( ZNP)</w:t>
      </w:r>
    </w:p>
    <w:p w:rsidR="00684294" w:rsidRPr="00F85BBE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F85BBE" w:rsidRDefault="00403A07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="Arial" w:hAnsi="Arial" w:cs="Arial"/>
          <w:b/>
          <w:bCs/>
          <w:color w:val="000000" w:themeColor="text1"/>
        </w:rPr>
        <w:t>Dokumenty</w:t>
      </w:r>
      <w:r w:rsidR="00684294" w:rsidRPr="00F85BBE">
        <w:rPr>
          <w:rFonts w:ascii="Arial" w:hAnsi="Arial" w:cs="Arial"/>
          <w:b/>
          <w:bCs/>
          <w:color w:val="000000" w:themeColor="text1"/>
        </w:rPr>
        <w:t xml:space="preserve"> </w:t>
      </w:r>
      <w:r w:rsidR="00684294" w:rsidRPr="00F85BBE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Ogólne Warunki Zakupu Towarów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Ogólne Warunki Zakupu Usług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 Instrukcja Ochrony Przeciwpożarowej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Instrukcja Organizacji Bezpiecznej Pracy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Instrukcja Postepowania w Razie Wypadków i Nagłych Zachorowań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Instrukcja Postępowania z Odpadami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nstrukcja Przepustkowa dla Ruchu materiałowego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Instrukcja Postępowania dla Ruchu Osobowego i Pojazdów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Instrukcja w Sprawie Zakazu Palenia Tytoniu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 Zmiana adresu dostarczania dokumentów zobowiązaniowych</w:t>
      </w:r>
    </w:p>
    <w:p w:rsidR="00403A07" w:rsidRPr="00F85BBE" w:rsidRDefault="00D0102A" w:rsidP="00403A07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1"/>
          <w:szCs w:val="21"/>
        </w:rPr>
      </w:pPr>
      <w:r w:rsidRPr="00F85BBE">
        <w:rPr>
          <w:rFonts w:ascii="Arial" w:hAnsi="Arial" w:cs="Arial"/>
          <w:color w:val="000000" w:themeColor="text1"/>
          <w:sz w:val="21"/>
          <w:szCs w:val="21"/>
          <w:lang w:val="pl-PL"/>
        </w:rPr>
        <w:t>d</w:t>
      </w:r>
      <w:r w:rsidR="00403A07" w:rsidRPr="00F85BBE">
        <w:rPr>
          <w:rFonts w:ascii="Arial" w:hAnsi="Arial" w:cs="Arial"/>
          <w:color w:val="000000" w:themeColor="text1"/>
          <w:sz w:val="21"/>
          <w:szCs w:val="21"/>
        </w:rPr>
        <w:t>ostępne</w:t>
      </w:r>
      <w:r w:rsidRPr="00F85BB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hyperlink r:id="rId14" w:history="1">
        <w:r w:rsidR="00403A07" w:rsidRPr="00F85BBE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F85BB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47558" w:rsidRDefault="00047558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 w:rsidP="00927254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Załacznik    nr  1   do   SIWZ</w:t>
      </w:r>
    </w:p>
    <w:p w:rsidR="00927254" w:rsidRPr="00B25DC2" w:rsidRDefault="00927254" w:rsidP="00B25DC2">
      <w:pPr>
        <w:pStyle w:val="Akapitzlist"/>
        <w:suppressAutoHyphens/>
        <w:spacing w:before="120" w:after="0"/>
        <w:ind w:left="1283"/>
        <w:jc w:val="center"/>
        <w:rPr>
          <w:rFonts w:asciiTheme="minorHAnsi" w:hAnsiTheme="minorHAnsi" w:cstheme="minorHAnsi"/>
          <w:b/>
          <w:color w:val="000000" w:themeColor="text1"/>
        </w:rPr>
      </w:pPr>
      <w:r w:rsidRPr="00B25DC2">
        <w:rPr>
          <w:rFonts w:asciiTheme="minorHAnsi" w:hAnsiTheme="minorHAnsi" w:cstheme="minorHAnsi"/>
          <w:b/>
          <w:color w:val="000000" w:themeColor="text1"/>
        </w:rPr>
        <w:t>Zakres  usług</w:t>
      </w:r>
    </w:p>
    <w:p w:rsidR="0096507C" w:rsidRPr="0096507C" w:rsidRDefault="0096507C" w:rsidP="0096507C">
      <w:pPr>
        <w:tabs>
          <w:tab w:val="left" w:pos="3402"/>
        </w:tabs>
        <w:spacing w:line="360" w:lineRule="auto"/>
        <w:rPr>
          <w:rFonts w:ascii="Arial" w:hAnsi="Arial"/>
          <w:sz w:val="24"/>
          <w:szCs w:val="20"/>
        </w:rPr>
      </w:pPr>
      <w:r w:rsidRPr="0096507C">
        <w:rPr>
          <w:rFonts w:ascii="Arial" w:hAnsi="Arial"/>
          <w:sz w:val="24"/>
          <w:szCs w:val="20"/>
        </w:rPr>
        <w:t xml:space="preserve">Zakres usług obejmuje: </w:t>
      </w:r>
    </w:p>
    <w:p w:rsidR="0096507C" w:rsidRPr="0096507C" w:rsidRDefault="0096507C" w:rsidP="0096507C">
      <w:pPr>
        <w:numPr>
          <w:ilvl w:val="0"/>
          <w:numId w:val="40"/>
        </w:numPr>
        <w:tabs>
          <w:tab w:val="left" w:pos="3402"/>
        </w:tabs>
        <w:spacing w:after="160" w:line="259" w:lineRule="auto"/>
        <w:contextualSpacing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Budowa  rusztowań  do  celów  usuwania  awarii   urządzeń  cieplno-mechanicznych i elektroenergetycznych.</w:t>
      </w:r>
    </w:p>
    <w:p w:rsidR="0096507C" w:rsidRPr="0096507C" w:rsidRDefault="0096507C" w:rsidP="0096507C">
      <w:pPr>
        <w:numPr>
          <w:ilvl w:val="0"/>
          <w:numId w:val="40"/>
        </w:numPr>
        <w:tabs>
          <w:tab w:val="left" w:pos="3402"/>
        </w:tabs>
        <w:spacing w:after="160" w:line="259" w:lineRule="auto"/>
        <w:contextualSpacing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Budowa rusztowań do celów wykonywania remontów planowych obiektów i urządzeń elektrowni.</w:t>
      </w:r>
    </w:p>
    <w:p w:rsidR="0096507C" w:rsidRPr="0096507C" w:rsidRDefault="0096507C" w:rsidP="0096507C">
      <w:pPr>
        <w:numPr>
          <w:ilvl w:val="0"/>
          <w:numId w:val="40"/>
        </w:numPr>
        <w:tabs>
          <w:tab w:val="left" w:pos="3402"/>
        </w:tabs>
        <w:spacing w:after="160" w:line="259" w:lineRule="auto"/>
        <w:contextualSpacing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Remonty izolacji termicznych i wygłuszających przy usuwaniu awarii urządzeń cieplno-mechanicznych i elektroenergetycznych.</w:t>
      </w:r>
    </w:p>
    <w:p w:rsidR="0096507C" w:rsidRPr="0096507C" w:rsidRDefault="0096507C" w:rsidP="0096507C">
      <w:pPr>
        <w:numPr>
          <w:ilvl w:val="0"/>
          <w:numId w:val="40"/>
        </w:numPr>
        <w:tabs>
          <w:tab w:val="left" w:pos="3402"/>
        </w:tabs>
        <w:spacing w:after="160" w:line="259" w:lineRule="auto"/>
        <w:contextualSpacing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Demontaż i montaż izolacji termicznych podczas wykonywania remontów planowych obiektów i urządzeń elektrowni.</w:t>
      </w:r>
    </w:p>
    <w:p w:rsidR="0096507C" w:rsidRPr="0096507C" w:rsidRDefault="0096507C" w:rsidP="0096507C">
      <w:pPr>
        <w:numPr>
          <w:ilvl w:val="0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 xml:space="preserve">Parametry rusztowań: </w:t>
      </w:r>
    </w:p>
    <w:p w:rsidR="0096507C" w:rsidRPr="0096507C" w:rsidRDefault="0096507C" w:rsidP="0096507C">
      <w:pPr>
        <w:numPr>
          <w:ilvl w:val="1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Wykonane rusztowania powinny posiadać właściwą dokumentację przedwykonawczą (projektową), określoną właściwymi szczegółowymi przepisami.</w:t>
      </w:r>
    </w:p>
    <w:p w:rsidR="0096507C" w:rsidRPr="0096507C" w:rsidRDefault="0096507C" w:rsidP="0096507C">
      <w:pPr>
        <w:numPr>
          <w:ilvl w:val="1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Prawidłowy montaż rusztowań musi zapewnić konstrukcji stateczność ogólną, popartą spełnieniem wszystkich wymaganych zasad statyki, mechaniki budowli i wytrzymałości materiałów.</w:t>
      </w:r>
    </w:p>
    <w:p w:rsidR="0096507C" w:rsidRPr="0096507C" w:rsidRDefault="0096507C" w:rsidP="0096507C">
      <w:pPr>
        <w:numPr>
          <w:ilvl w:val="1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Rusztowania powinny zapewniać prawidłowy rodzaj obciążeń użytkowych.</w:t>
      </w:r>
    </w:p>
    <w:p w:rsidR="0096507C" w:rsidRPr="0096507C" w:rsidRDefault="0096507C" w:rsidP="0096507C">
      <w:pPr>
        <w:numPr>
          <w:ilvl w:val="1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Do obowiązków Wykonawcy należy:</w:t>
      </w:r>
    </w:p>
    <w:p w:rsidR="0096507C" w:rsidRPr="0096507C" w:rsidRDefault="0096507C" w:rsidP="0096507C">
      <w:pPr>
        <w:numPr>
          <w:ilvl w:val="2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zapewnienie prawidłowego podłoża i posadowienia konstrukcji rusztowania</w:t>
      </w:r>
    </w:p>
    <w:p w:rsidR="0096507C" w:rsidRPr="0096507C" w:rsidRDefault="0096507C" w:rsidP="0096507C">
      <w:pPr>
        <w:numPr>
          <w:ilvl w:val="2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zapewnienie prawidłowego stężenia pionowego i poziomego konstrukcji</w:t>
      </w:r>
    </w:p>
    <w:p w:rsidR="0096507C" w:rsidRPr="0096507C" w:rsidRDefault="0096507C" w:rsidP="0096507C">
      <w:pPr>
        <w:numPr>
          <w:ilvl w:val="2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zapewnienie prawidłowego zakotwienia rusztowania</w:t>
      </w:r>
    </w:p>
    <w:p w:rsidR="0096507C" w:rsidRPr="0096507C" w:rsidRDefault="0096507C" w:rsidP="0096507C">
      <w:pPr>
        <w:numPr>
          <w:ilvl w:val="2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opracowanie typowych projektów rusztowań :</w:t>
      </w:r>
    </w:p>
    <w:p w:rsidR="0096507C" w:rsidRPr="0096507C" w:rsidRDefault="0096507C" w:rsidP="0096507C">
      <w:pPr>
        <w:numPr>
          <w:ilvl w:val="3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dla usuwania nieszczelności wewnątrz kotła:</w:t>
      </w:r>
    </w:p>
    <w:p w:rsidR="0096507C" w:rsidRPr="0096507C" w:rsidRDefault="0096507C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 stopień pary świeżej</w:t>
      </w:r>
    </w:p>
    <w:p w:rsidR="0096507C" w:rsidRPr="0096507C" w:rsidRDefault="0096507C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III stopień pary świeżej</w:t>
      </w:r>
    </w:p>
    <w:p w:rsidR="0096507C" w:rsidRPr="0096507C" w:rsidRDefault="0096507C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 stopień pary wtórnej</w:t>
      </w:r>
    </w:p>
    <w:p w:rsidR="0096507C" w:rsidRPr="0096507C" w:rsidRDefault="0096507C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 stopień pary wtórnej</w:t>
      </w:r>
    </w:p>
    <w:p w:rsidR="0096507C" w:rsidRPr="0096507C" w:rsidRDefault="0096507C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III stopień pary wtórnej</w:t>
      </w:r>
    </w:p>
    <w:p w:rsidR="0096507C" w:rsidRPr="0096507C" w:rsidRDefault="0096507C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ECO góra</w:t>
      </w:r>
    </w:p>
    <w:p w:rsidR="0096507C" w:rsidRPr="0096507C" w:rsidRDefault="0096507C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ECO dół</w:t>
      </w:r>
    </w:p>
    <w:p w:rsidR="0096507C" w:rsidRPr="0096507C" w:rsidRDefault="0096507C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Zascielenie 3 zimnych lejów kotła</w:t>
      </w:r>
    </w:p>
    <w:p w:rsidR="0096507C" w:rsidRPr="0096507C" w:rsidRDefault="0096507C" w:rsidP="0096507C">
      <w:pPr>
        <w:numPr>
          <w:ilvl w:val="3"/>
          <w:numId w:val="40"/>
        </w:numPr>
        <w:tabs>
          <w:tab w:val="left" w:pos="3402"/>
        </w:tabs>
        <w:suppressAutoHyphens/>
        <w:spacing w:before="120" w:line="276" w:lineRule="auto"/>
        <w:ind w:left="1985" w:hanging="905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Dla usuwania nieszczelności na zewnątrz kotła od parownika, jeśli wsparte nie będzie na podestach stałych</w:t>
      </w:r>
    </w:p>
    <w:p w:rsidR="0096507C" w:rsidRPr="0096507C" w:rsidRDefault="0096507C" w:rsidP="0096507C">
      <w:pPr>
        <w:numPr>
          <w:ilvl w:val="3"/>
          <w:numId w:val="40"/>
        </w:numPr>
        <w:tabs>
          <w:tab w:val="left" w:pos="3402"/>
        </w:tabs>
        <w:suppressAutoHyphens/>
        <w:spacing w:before="120" w:line="276" w:lineRule="auto"/>
        <w:ind w:left="1985" w:hanging="905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Do usuwania nieszczelności na urzadzeniach pomocniczych turbiny XW, XN</w:t>
      </w:r>
    </w:p>
    <w:p w:rsidR="0096507C" w:rsidRPr="0096507C" w:rsidRDefault="0096507C" w:rsidP="0096507C">
      <w:pPr>
        <w:tabs>
          <w:tab w:val="left" w:pos="3402"/>
        </w:tabs>
        <w:spacing w:after="160" w:line="259" w:lineRule="auto"/>
        <w:rPr>
          <w:rFonts w:ascii="Franklin Gothic Book" w:hAnsi="Franklin Gothic Book" w:cstheme="minorHAnsi"/>
          <w:color w:val="000000"/>
          <w:sz w:val="24"/>
          <w:szCs w:val="20"/>
        </w:rPr>
      </w:pPr>
    </w:p>
    <w:p w:rsidR="0096507C" w:rsidRPr="0096507C" w:rsidRDefault="0096507C" w:rsidP="0096507C">
      <w:pPr>
        <w:numPr>
          <w:ilvl w:val="0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Parametry izolacji:</w:t>
      </w:r>
    </w:p>
    <w:p w:rsidR="0096507C" w:rsidRPr="0096507C" w:rsidRDefault="0096507C" w:rsidP="0096507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96507C" w:rsidRPr="0096507C" w:rsidRDefault="0096507C" w:rsidP="0096507C">
      <w:pPr>
        <w:numPr>
          <w:ilvl w:val="1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 xml:space="preserve">blacha ocynkowana gr. </w:t>
      </w: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0,8 mm lub blacha aluminiowa zgodnie ze wskazaniami Zamawiającego.</w:t>
      </w:r>
    </w:p>
    <w:p w:rsidR="0096507C" w:rsidRPr="0096507C" w:rsidRDefault="0096507C" w:rsidP="0096507C">
      <w:pPr>
        <w:numPr>
          <w:ilvl w:val="1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 xml:space="preserve">izolacja odtworzeniowa matami wełny mineralnej </w:t>
      </w:r>
      <w:r w:rsidRPr="0096507C">
        <w:rPr>
          <w:rFonts w:ascii="Franklin Gothic Book" w:eastAsia="Calibri" w:hAnsi="Franklin Gothic Book" w:cstheme="minorHAnsi"/>
          <w:color w:val="FF0000"/>
          <w:sz w:val="22"/>
          <w:szCs w:val="22"/>
          <w:lang w:eastAsia="en-US"/>
        </w:rPr>
        <w:t xml:space="preserve">Wired Mat </w:t>
      </w: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o gęstości 80 kg/m3 lub innymi o gęstości wymaganej w dokumentacji urządzeń.</w:t>
      </w:r>
    </w:p>
    <w:p w:rsidR="0096507C" w:rsidRPr="0096507C" w:rsidRDefault="0096507C" w:rsidP="0096507C">
      <w:pPr>
        <w:tabs>
          <w:tab w:val="left" w:pos="3402"/>
        </w:tabs>
        <w:spacing w:line="360" w:lineRule="auto"/>
        <w:rPr>
          <w:rFonts w:ascii="Arial" w:hAnsi="Arial"/>
          <w:sz w:val="24"/>
          <w:szCs w:val="20"/>
        </w:rPr>
      </w:pPr>
    </w:p>
    <w:p w:rsidR="0096507C" w:rsidRPr="0096507C" w:rsidRDefault="0096507C" w:rsidP="0096507C">
      <w:pPr>
        <w:tabs>
          <w:tab w:val="left" w:pos="3402"/>
        </w:tabs>
        <w:spacing w:line="360" w:lineRule="auto"/>
        <w:rPr>
          <w:rFonts w:ascii="Arial" w:hAnsi="Arial"/>
          <w:sz w:val="24"/>
          <w:szCs w:val="20"/>
        </w:rPr>
      </w:pPr>
    </w:p>
    <w:p w:rsidR="0096507C" w:rsidRPr="0096507C" w:rsidRDefault="0096507C" w:rsidP="0096507C">
      <w:pPr>
        <w:tabs>
          <w:tab w:val="left" w:pos="3402"/>
        </w:tabs>
        <w:spacing w:line="360" w:lineRule="auto"/>
        <w:rPr>
          <w:rFonts w:ascii="Arial" w:hAnsi="Arial"/>
          <w:sz w:val="24"/>
          <w:szCs w:val="20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cznik   nr  2 do   SIWZ</w:t>
      </w:r>
    </w:p>
    <w:p w:rsidR="00B25DC2" w:rsidRPr="00B25DC2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</w:rPr>
      </w:pPr>
      <w:r w:rsidRPr="00B25DC2">
        <w:rPr>
          <w:rFonts w:asciiTheme="minorHAnsi" w:hAnsiTheme="minorHAnsi" w:cstheme="minorHAnsi"/>
          <w:b/>
          <w:color w:val="000000" w:themeColor="text1"/>
        </w:rPr>
        <w:t>Mapa  terenu   Elektrowni</w:t>
      </w: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96507C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847109">
        <w:rPr>
          <w:rFonts w:asciiTheme="minorHAnsi" w:hAnsiTheme="minorHAnsi"/>
          <w:b/>
          <w:color w:val="000000"/>
          <w:szCs w:val="22"/>
        </w:rPr>
        <w:object w:dxaOrig="1786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26pt" o:ole="">
            <v:imagedata r:id="rId15" o:title=""/>
          </v:shape>
          <o:OLEObject Type="Embed" ProgID="AcroExch.Document.DC" ShapeID="_x0000_i1025" DrawAspect="Content" ObjectID="_1579600427" r:id="rId16"/>
        </w:object>
      </w: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6507C" w:rsidRDefault="0096507C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 w:rsidP="00B26AE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Załacznik   nr  3 do   SIWZ</w:t>
      </w:r>
    </w:p>
    <w:p w:rsidR="00B25DC2" w:rsidRPr="0096507C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</w:rPr>
      </w:pPr>
      <w:r w:rsidRPr="0096507C">
        <w:rPr>
          <w:rFonts w:asciiTheme="minorHAnsi" w:hAnsiTheme="minorHAnsi" w:cstheme="minorHAnsi"/>
          <w:b/>
          <w:color w:val="000000" w:themeColor="text1"/>
        </w:rPr>
        <w:t>Zakładowe Normatywy Pracochłonnosci zamawiającego ( ZNP)</w:t>
      </w:r>
      <w:r>
        <w:rPr>
          <w:rFonts w:asciiTheme="minorHAnsi" w:hAnsiTheme="minorHAnsi" w:cstheme="minorHAnsi"/>
          <w:b/>
          <w:color w:val="000000" w:themeColor="text1"/>
        </w:rPr>
        <w:t xml:space="preserve">  -   jako   osobny   załacznik</w:t>
      </w:r>
    </w:p>
    <w:p w:rsidR="00B25DC2" w:rsidRPr="00B25DC2" w:rsidRDefault="00B25DC2" w:rsidP="00D15250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B25DC2" w:rsidRDefault="00B25DC2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FB0F40" w:rsidRPr="00F85BBE" w:rsidRDefault="00EF1B10" w:rsidP="00526E8A">
      <w:pPr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047558"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3  do  ogłoszenia </w:t>
      </w:r>
    </w:p>
    <w:p w:rsidR="00EF1B10" w:rsidRPr="00F85BBE" w:rsidRDefault="00EF1B10" w:rsidP="00FB0F40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EF1B10" w:rsidRPr="00F85BBE" w:rsidRDefault="00EF1B10" w:rsidP="00FB0F40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130EF" w:rsidRPr="00F85BBE" w:rsidRDefault="00E130EF" w:rsidP="00E130EF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bookmarkStart w:id="67" w:name="_OGÓLNE_WARUNKI_ZAKUPU"/>
      <w:bookmarkEnd w:id="67"/>
      <w:r w:rsidRPr="00F85B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Umowa nr DZ/O/ ……….…………………../2018/……………..…….……./3111</w:t>
      </w:r>
    </w:p>
    <w:p w:rsidR="00E130EF" w:rsidRPr="00F85BBE" w:rsidRDefault="00E130EF" w:rsidP="00E130EF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Cs/>
          <w:color w:val="000000" w:themeColor="text1"/>
          <w:sz w:val="22"/>
          <w:szCs w:val="22"/>
        </w:rPr>
        <w:t>(zwana w dalszej części</w:t>
      </w:r>
      <w:r w:rsidRPr="00F85B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"Umową"</w:t>
      </w:r>
      <w:r w:rsidRPr="00F85BBE">
        <w:rPr>
          <w:rFonts w:asciiTheme="minorHAnsi" w:hAnsiTheme="minorHAnsi" w:cs="Arial"/>
          <w:bCs/>
          <w:color w:val="000000" w:themeColor="text1"/>
          <w:sz w:val="22"/>
          <w:szCs w:val="22"/>
        </w:rPr>
        <w:t>)</w:t>
      </w:r>
    </w:p>
    <w:p w:rsidR="00E130EF" w:rsidRPr="00F85BBE" w:rsidRDefault="00E130EF" w:rsidP="00E130EF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>zawarta w Zawadzie w dniu ………………………………2018 roku, pomiędzy:</w:t>
      </w:r>
    </w:p>
    <w:p w:rsidR="00E130EF" w:rsidRPr="00F85BBE" w:rsidRDefault="00E130EF" w:rsidP="00E130EF">
      <w:pPr>
        <w:tabs>
          <w:tab w:val="center" w:pos="4536"/>
          <w:tab w:val="right" w:pos="9072"/>
        </w:tabs>
        <w:spacing w:after="120" w:line="288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>Enea Elektrownia Połaniec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Spółka Akcyjna</w:t>
      </w:r>
      <w:r w:rsidRPr="00F85BBE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 xml:space="preserve"> </w:t>
      </w:r>
      <w:r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(skrót firmy: Enea Połaniec S.A.) </w:t>
      </w:r>
      <w:r w:rsidRPr="00F85BBE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z siedzibą w Zawadzie 26, 28-230 Połaniec, </w:t>
      </w:r>
      <w:r w:rsidRPr="00F85BBE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zarejestrowaną przez Sąd Rejonowy w Kielcach, 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 xml:space="preserve">X Wydział Gospodarczy Krajowego Rejestru Sądowego, </w:t>
      </w:r>
      <w:r w:rsidRPr="00F85BBE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pod numerem KRS 0000053769, NIP: 866-00-01-429,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F85BBE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wysokość kapitału zakładowego i wpłaconego: 713 500 000 zł,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 xml:space="preserve"> zwaną dalej </w:t>
      </w:r>
      <w:r w:rsidRPr="00F85B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„Zamawiającym”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>, którą reprezentują:</w:t>
      </w:r>
    </w:p>
    <w:p w:rsidR="00E130EF" w:rsidRPr="00F85BBE" w:rsidRDefault="00E130EF" w:rsidP="00E130EF">
      <w:pPr>
        <w:tabs>
          <w:tab w:val="center" w:pos="4536"/>
          <w:tab w:val="right" w:pos="9072"/>
        </w:tabs>
        <w:spacing w:after="1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Marek Ryński</w:t>
      </w:r>
      <w:r w:rsidRPr="00F85BBE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           - Wiceprezes Zarządu</w:t>
      </w:r>
    </w:p>
    <w:p w:rsidR="00E130EF" w:rsidRPr="00F85BBE" w:rsidRDefault="00E130EF" w:rsidP="00E130EF">
      <w:pPr>
        <w:tabs>
          <w:tab w:val="center" w:pos="4536"/>
          <w:tab w:val="right" w:pos="9072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Mirosław Jabłoński</w:t>
      </w:r>
      <w:r w:rsidRPr="00F85BBE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- Prokurent</w:t>
      </w:r>
    </w:p>
    <w:p w:rsidR="00E130EF" w:rsidRPr="00F85BBE" w:rsidRDefault="00E130EF" w:rsidP="00E130EF">
      <w:pPr>
        <w:spacing w:line="360" w:lineRule="auto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F85BB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a</w:t>
      </w:r>
    </w:p>
    <w:p w:rsidR="00E130EF" w:rsidRPr="00F85BBE" w:rsidRDefault="00E130EF" w:rsidP="00E130EF">
      <w:pPr>
        <w:spacing w:line="276" w:lineRule="auto"/>
        <w:ind w:hanging="142"/>
        <w:rPr>
          <w:rFonts w:asciiTheme="minorHAnsi" w:hAnsiTheme="minorHAnsi"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</w:rPr>
        <w:t>……………………………..</w:t>
      </w:r>
      <w:r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 xml:space="preserve"> …….Wydział Gospodarczy Krajowego Rejestru Sądowego,</w:t>
      </w:r>
      <w:r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F85BBE">
        <w:rPr>
          <w:rFonts w:asciiTheme="minorHAnsi" w:hAnsiTheme="minorHAnsi"/>
          <w:b/>
          <w:color w:val="000000" w:themeColor="text1"/>
          <w:sz w:val="22"/>
          <w:szCs w:val="22"/>
        </w:rPr>
        <w:t>Wykonawcą</w:t>
      </w:r>
      <w:r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", którego  reprezentują: </w:t>
      </w:r>
    </w:p>
    <w:p w:rsidR="00E130EF" w:rsidRPr="00F85BBE" w:rsidRDefault="00E130EF" w:rsidP="00E130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………………………………..…..     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>-           …………………………………...</w:t>
      </w:r>
    </w:p>
    <w:p w:rsidR="00E130EF" w:rsidRPr="00F85BBE" w:rsidRDefault="00E130EF" w:rsidP="00E130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…………………………….……...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 xml:space="preserve">    -           ………………………………..…..</w:t>
      </w:r>
    </w:p>
    <w:p w:rsidR="00E130EF" w:rsidRPr="00F85BBE" w:rsidRDefault="00E130EF" w:rsidP="00E130EF">
      <w:pPr>
        <w:spacing w:line="360" w:lineRule="auto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F85BB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Zamawiający i Wykonawca dalej zwani są łącznie "</w:t>
      </w:r>
      <w:r w:rsidRPr="00F85BBE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Stronami</w:t>
      </w:r>
      <w:r w:rsidRPr="00F85BB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", zaś każdy z osobna "</w:t>
      </w:r>
      <w:r w:rsidRPr="00F85BBE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Stroną</w:t>
      </w:r>
      <w:r w:rsidRPr="00F85BB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".</w:t>
      </w:r>
    </w:p>
    <w:p w:rsidR="00E130EF" w:rsidRPr="00F85BBE" w:rsidRDefault="00E130EF" w:rsidP="00E130EF">
      <w:pPr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wstępie Strony stwierdziły, co następuje:</w:t>
      </w:r>
    </w:p>
    <w:p w:rsidR="00E130EF" w:rsidRPr="00F85BBE" w:rsidRDefault="00E130EF" w:rsidP="002D74B8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i/>
          <w:color w:val="000000" w:themeColor="text1"/>
          <w:szCs w:val="22"/>
        </w:rPr>
      </w:pPr>
      <w:r w:rsidRPr="00F85BBE">
        <w:rPr>
          <w:rFonts w:asciiTheme="minorHAnsi" w:hAnsiTheme="minorHAnsi" w:cstheme="minorHAnsi"/>
          <w:color w:val="000000" w:themeColor="text1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E130EF" w:rsidRPr="00F85BBE" w:rsidRDefault="00E130EF" w:rsidP="00E130EF">
      <w:pPr>
        <w:spacing w:line="276" w:lineRule="auto"/>
        <w:ind w:left="540" w:hanging="5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130EF" w:rsidRPr="00F85BBE" w:rsidRDefault="00E130EF" w:rsidP="002D74B8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color w:val="000000" w:themeColor="text1"/>
          <w:szCs w:val="22"/>
        </w:rPr>
      </w:pPr>
      <w:r w:rsidRPr="00F85BBE">
        <w:rPr>
          <w:rFonts w:asciiTheme="minorHAnsi" w:hAnsiTheme="minorHAnsi" w:cstheme="minorHAnsi"/>
          <w:color w:val="000000" w:themeColor="text1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E130EF" w:rsidRPr="00F85BBE" w:rsidRDefault="00E130EF" w:rsidP="00E130E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color w:val="000000" w:themeColor="text1"/>
          <w:szCs w:val="22"/>
        </w:rPr>
      </w:pPr>
    </w:p>
    <w:p w:rsidR="00E130EF" w:rsidRPr="00F85BBE" w:rsidRDefault="00E130EF" w:rsidP="002D74B8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color w:val="000000" w:themeColor="text1"/>
          <w:szCs w:val="22"/>
        </w:rPr>
      </w:pPr>
      <w:r w:rsidRPr="00F85BBE">
        <w:rPr>
          <w:rFonts w:asciiTheme="minorHAnsi" w:hAnsiTheme="minorHAnsi" w:cstheme="minorHAnsi"/>
          <w:color w:val="000000" w:themeColor="text1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E130EF" w:rsidRPr="00F85BBE" w:rsidRDefault="00E130EF" w:rsidP="00E130E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color w:val="000000" w:themeColor="text1"/>
          <w:szCs w:val="22"/>
        </w:rPr>
      </w:pPr>
    </w:p>
    <w:p w:rsidR="00E130EF" w:rsidRPr="00F85BBE" w:rsidRDefault="00E130EF" w:rsidP="002D74B8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color w:val="000000" w:themeColor="text1"/>
          <w:szCs w:val="22"/>
        </w:rPr>
      </w:pPr>
      <w:r w:rsidRPr="00F85BBE">
        <w:rPr>
          <w:rFonts w:asciiTheme="minorHAnsi" w:hAnsiTheme="minorHAnsi" w:cstheme="minorHAnsi"/>
          <w:color w:val="000000" w:themeColor="text1"/>
          <w:szCs w:val="22"/>
        </w:rPr>
        <w:t>Ogólne Warunki Zakupu Usług Zamawiającego w wersji DZ/3/2017 z dnia 11 kwietnia 2017 r. (dalej "</w:t>
      </w:r>
      <w:r w:rsidRPr="00F85BBE">
        <w:rPr>
          <w:rFonts w:asciiTheme="minorHAnsi" w:hAnsiTheme="minorHAnsi" w:cstheme="minorHAnsi"/>
          <w:b/>
          <w:color w:val="000000" w:themeColor="text1"/>
          <w:szCs w:val="22"/>
        </w:rPr>
        <w:t>OWZU</w:t>
      </w:r>
      <w:r w:rsidRPr="00F85BBE">
        <w:rPr>
          <w:rFonts w:asciiTheme="minorHAnsi" w:hAnsiTheme="minorHAnsi" w:cstheme="minorHAnsi"/>
          <w:color w:val="000000" w:themeColor="text1"/>
          <w:szCs w:val="22"/>
        </w:rPr>
        <w:t xml:space="preserve">") zamieszczone na stronie internetowej </w:t>
      </w:r>
      <w:hyperlink r:id="rId17" w:history="1">
        <w:r w:rsidRPr="00F85BBE">
          <w:rPr>
            <w:rStyle w:val="Hipercze"/>
            <w:rFonts w:asciiTheme="minorHAnsi" w:hAnsiTheme="minorHAnsi" w:cstheme="minorHAnsi"/>
            <w:b/>
            <w:i/>
            <w:color w:val="000000" w:themeColor="text1"/>
            <w:szCs w:val="22"/>
          </w:rPr>
          <w:t>https://www.enea.pl/polaniec/dokumenty/owzu_enea-polaniec-s.a.-rev_2_2017-04-11.pdf?t=1505384553</w:t>
        </w:r>
      </w:hyperlink>
      <w:r w:rsidRPr="00F85BBE">
        <w:rPr>
          <w:rStyle w:val="Hipercze"/>
          <w:rFonts w:asciiTheme="minorHAnsi" w:hAnsiTheme="minorHAnsi" w:cstheme="minorHAnsi"/>
          <w:b/>
          <w:i/>
          <w:color w:val="000000" w:themeColor="text1"/>
          <w:szCs w:val="22"/>
        </w:rPr>
        <w:t xml:space="preserve"> </w:t>
      </w:r>
      <w:r w:rsidRPr="00F85BBE">
        <w:rPr>
          <w:rFonts w:asciiTheme="minorHAnsi" w:hAnsiTheme="minorHAnsi" w:cstheme="minorHAnsi"/>
          <w:color w:val="000000" w:themeColor="text1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p w:rsidR="00E130EF" w:rsidRPr="00F85BBE" w:rsidRDefault="00E130EF" w:rsidP="00E130EF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130EF" w:rsidRPr="00F85BBE" w:rsidRDefault="00E130EF" w:rsidP="00E130EF">
      <w:pPr>
        <w:spacing w:line="240" w:lineRule="atLeas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130EF" w:rsidRPr="00F85BBE" w:rsidRDefault="00E130EF" w:rsidP="00E130EF">
      <w:pPr>
        <w:spacing w:line="240" w:lineRule="atLeas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W związku z powyższym Strony ustaliły, co następuje:</w:t>
      </w:r>
    </w:p>
    <w:p w:rsidR="00E130EF" w:rsidRPr="00927254" w:rsidRDefault="00E130EF" w:rsidP="002D74B8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426"/>
        </w:tabs>
        <w:spacing w:before="120" w:after="120" w:line="240" w:lineRule="atLeas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27254">
        <w:rPr>
          <w:rFonts w:asciiTheme="minorHAnsi" w:hAnsiTheme="minorHAnsi"/>
          <w:b/>
          <w:color w:val="000000" w:themeColor="text1"/>
          <w:sz w:val="22"/>
          <w:szCs w:val="22"/>
        </w:rPr>
        <w:t>PRZEDMIOT UMOWY</w:t>
      </w:r>
    </w:p>
    <w:p w:rsidR="00E130EF" w:rsidRPr="00F85BBE" w:rsidRDefault="00E130EF" w:rsidP="002D74B8">
      <w:pPr>
        <w:pStyle w:val="Akapitzlist"/>
        <w:numPr>
          <w:ilvl w:val="1"/>
          <w:numId w:val="4"/>
        </w:numPr>
        <w:autoSpaceDE w:val="0"/>
        <w:autoSpaceDN w:val="0"/>
        <w:spacing w:after="120" w:line="300" w:lineRule="atLeast"/>
        <w:ind w:left="788" w:hanging="431"/>
        <w:contextualSpacing w:val="0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Z zastrzeżeniem OWZU, Zamawiający powierza, a Wykonawca  przyjmuje do realizacji świadczenie usług remontów izolacji i budowy rusztowań w  latach 2018-2019  w   siedzibie Zamawiającego(dalej: „</w:t>
      </w:r>
      <w:r w:rsidRPr="00F85BBE">
        <w:rPr>
          <w:rFonts w:asciiTheme="minorHAnsi" w:hAnsiTheme="minorHAnsi"/>
          <w:b/>
          <w:color w:val="000000" w:themeColor="text1"/>
        </w:rPr>
        <w:t>Usługi</w:t>
      </w:r>
      <w:r w:rsidRPr="00F85BBE">
        <w:rPr>
          <w:rFonts w:asciiTheme="minorHAnsi" w:hAnsiTheme="minorHAnsi"/>
          <w:color w:val="000000" w:themeColor="text1"/>
        </w:rPr>
        <w:t>”).</w:t>
      </w:r>
    </w:p>
    <w:p w:rsidR="00E130EF" w:rsidRPr="00F85BBE" w:rsidRDefault="00E130EF" w:rsidP="002D74B8">
      <w:pPr>
        <w:pStyle w:val="Akapitzlist"/>
        <w:numPr>
          <w:ilvl w:val="1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Zakres Usług obejmuje:</w:t>
      </w:r>
    </w:p>
    <w:p w:rsidR="00E130EF" w:rsidRPr="00F85BBE" w:rsidRDefault="00E130EF" w:rsidP="002D74B8">
      <w:pPr>
        <w:pStyle w:val="Akapitzlist"/>
        <w:numPr>
          <w:ilvl w:val="2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Budowę rusztowań do celów usuwania awarii urządzeń cieplno-mechanicznych i elektroenergetycznych.</w:t>
      </w:r>
    </w:p>
    <w:p w:rsidR="00E130EF" w:rsidRPr="00F85BBE" w:rsidRDefault="00E130EF" w:rsidP="002D74B8">
      <w:pPr>
        <w:pStyle w:val="Akapitzlist"/>
        <w:numPr>
          <w:ilvl w:val="2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 xml:space="preserve">Remonty izolacji przy usuwaniu awarii urządzeń cieplno-mechanicznych i elektroenergetycznych. </w:t>
      </w:r>
    </w:p>
    <w:p w:rsidR="00E130EF" w:rsidRPr="00F85BBE" w:rsidRDefault="00E130EF" w:rsidP="002D74B8">
      <w:pPr>
        <w:pStyle w:val="Akapitzlist"/>
        <w:numPr>
          <w:ilvl w:val="2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 xml:space="preserve">Budowę rusztowań do celów wykonywania remontów planowych obiektów i urządzeń elektrowni Zamawiającego. </w:t>
      </w:r>
    </w:p>
    <w:p w:rsidR="00E130EF" w:rsidRPr="00F85BBE" w:rsidRDefault="00E130EF" w:rsidP="002D74B8">
      <w:pPr>
        <w:pStyle w:val="Akapitzlist"/>
        <w:numPr>
          <w:ilvl w:val="2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Demontaż i montaż izolacji termicznych podczas wykonywania remontów planowych obiektów i urządzeń elektrowni Zamawiającego.</w:t>
      </w:r>
    </w:p>
    <w:p w:rsidR="00E130EF" w:rsidRPr="00F85BBE" w:rsidRDefault="00E130EF" w:rsidP="002D74B8">
      <w:pPr>
        <w:pStyle w:val="Akapitzlist"/>
        <w:numPr>
          <w:ilvl w:val="1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Parametry rusztowań:</w:t>
      </w:r>
    </w:p>
    <w:p w:rsidR="00E130EF" w:rsidRPr="00F85BBE" w:rsidRDefault="00E130EF" w:rsidP="002D74B8">
      <w:pPr>
        <w:pStyle w:val="Akapitzlist"/>
        <w:numPr>
          <w:ilvl w:val="2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Wykonane rusztowania powinny posiadać właściwą dokumentację przedwykonawczą (projektową), określoną właściwymi szczegółowymi przepisami.</w:t>
      </w:r>
    </w:p>
    <w:p w:rsidR="00E130EF" w:rsidRPr="00F85BBE" w:rsidRDefault="00E130EF" w:rsidP="002D74B8">
      <w:pPr>
        <w:pStyle w:val="Akapitzlist"/>
        <w:numPr>
          <w:ilvl w:val="2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Prawidłowy montaż rusztowań musi zapewnić konstrukcji stateczność ogólną, popartą spełnieniem wszystkich wymaganych zasad statyki, mechaniki budowli i wytrzymałości materiałów.</w:t>
      </w:r>
    </w:p>
    <w:p w:rsidR="00E130EF" w:rsidRPr="00F85BBE" w:rsidRDefault="00E130EF" w:rsidP="002D74B8">
      <w:pPr>
        <w:pStyle w:val="Akapitzlist"/>
        <w:numPr>
          <w:ilvl w:val="2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Rusztowania powinny zapewniać prawidłowy rodzaj obciążeń użytkowych.</w:t>
      </w:r>
    </w:p>
    <w:p w:rsidR="00E130EF" w:rsidRPr="00F85BBE" w:rsidRDefault="00E130EF" w:rsidP="002D74B8">
      <w:pPr>
        <w:pStyle w:val="Akapitzlist"/>
        <w:numPr>
          <w:ilvl w:val="1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 xml:space="preserve">Do obowiązków Wykonawcy należy: </w:t>
      </w:r>
    </w:p>
    <w:p w:rsidR="00E130EF" w:rsidRPr="00F85BBE" w:rsidRDefault="00E130EF" w:rsidP="002D74B8">
      <w:pPr>
        <w:pStyle w:val="Akapitzlist"/>
        <w:numPr>
          <w:ilvl w:val="2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zapewnienie prawidłowego podłoża i posadowienie konstrukcji rusztowania;</w:t>
      </w:r>
    </w:p>
    <w:p w:rsidR="00E130EF" w:rsidRPr="00F85BBE" w:rsidRDefault="00E130EF" w:rsidP="002D74B8">
      <w:pPr>
        <w:pStyle w:val="Akapitzlist"/>
        <w:numPr>
          <w:ilvl w:val="2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zapewnienie prawidłowego stężenia pionowego i poziomego konstrukcji;</w:t>
      </w:r>
    </w:p>
    <w:p w:rsidR="00E130EF" w:rsidRPr="00F85BBE" w:rsidRDefault="00E130EF" w:rsidP="002D74B8">
      <w:pPr>
        <w:pStyle w:val="Akapitzlist"/>
        <w:numPr>
          <w:ilvl w:val="2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zapewnienie prawidłowego zakotwienia rusztowania;</w:t>
      </w:r>
    </w:p>
    <w:p w:rsidR="00E130EF" w:rsidRPr="00F85BBE" w:rsidRDefault="00E130EF" w:rsidP="002D74B8">
      <w:pPr>
        <w:pStyle w:val="Akapitzlist"/>
        <w:numPr>
          <w:ilvl w:val="2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 xml:space="preserve">opracowanie typowych projektów rusztowań: </w:t>
      </w:r>
    </w:p>
    <w:p w:rsidR="00E130EF" w:rsidRPr="00F85BBE" w:rsidRDefault="00E130EF" w:rsidP="002D74B8">
      <w:pPr>
        <w:pStyle w:val="Akapitzlist"/>
        <w:numPr>
          <w:ilvl w:val="3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dla usuwanie nieszczelności wewnątrz kotła:</w:t>
      </w:r>
    </w:p>
    <w:p w:rsidR="00E130EF" w:rsidRPr="00F85BBE" w:rsidRDefault="00E130EF" w:rsidP="002D74B8">
      <w:pPr>
        <w:pStyle w:val="Akapitzlist"/>
        <w:numPr>
          <w:ilvl w:val="4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II st. pary świeżej</w:t>
      </w:r>
    </w:p>
    <w:p w:rsidR="00E130EF" w:rsidRPr="00F85BBE" w:rsidRDefault="00E130EF" w:rsidP="002D74B8">
      <w:pPr>
        <w:pStyle w:val="Akapitzlist"/>
        <w:numPr>
          <w:ilvl w:val="4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 xml:space="preserve">III st. pary świeżej </w:t>
      </w:r>
    </w:p>
    <w:p w:rsidR="00E130EF" w:rsidRPr="00F85BBE" w:rsidRDefault="00E130EF" w:rsidP="002D74B8">
      <w:pPr>
        <w:pStyle w:val="Akapitzlist"/>
        <w:numPr>
          <w:ilvl w:val="4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I st. pary wtórnej</w:t>
      </w:r>
    </w:p>
    <w:p w:rsidR="00E130EF" w:rsidRPr="00F85BBE" w:rsidRDefault="00E130EF" w:rsidP="002D74B8">
      <w:pPr>
        <w:pStyle w:val="Akapitzlist"/>
        <w:numPr>
          <w:ilvl w:val="4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II st. pary wtórnej</w:t>
      </w:r>
    </w:p>
    <w:p w:rsidR="00E130EF" w:rsidRPr="00F85BBE" w:rsidRDefault="00E130EF" w:rsidP="002D74B8">
      <w:pPr>
        <w:pStyle w:val="Akapitzlist"/>
        <w:numPr>
          <w:ilvl w:val="4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III st. pary wtórnej</w:t>
      </w:r>
    </w:p>
    <w:p w:rsidR="00E130EF" w:rsidRPr="00F85BBE" w:rsidRDefault="00E130EF" w:rsidP="002D74B8">
      <w:pPr>
        <w:pStyle w:val="Akapitzlist"/>
        <w:numPr>
          <w:ilvl w:val="4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 xml:space="preserve">ECO góra </w:t>
      </w:r>
    </w:p>
    <w:p w:rsidR="00E130EF" w:rsidRPr="00F85BBE" w:rsidRDefault="00E130EF" w:rsidP="002D74B8">
      <w:pPr>
        <w:pStyle w:val="Akapitzlist"/>
        <w:numPr>
          <w:ilvl w:val="4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ECO dół</w:t>
      </w:r>
    </w:p>
    <w:p w:rsidR="00E130EF" w:rsidRPr="00F85BBE" w:rsidRDefault="00E130EF" w:rsidP="002D74B8">
      <w:pPr>
        <w:pStyle w:val="Akapitzlist"/>
        <w:numPr>
          <w:ilvl w:val="4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 xml:space="preserve">zaścielenie 3 zimnych lejów kotła </w:t>
      </w:r>
    </w:p>
    <w:p w:rsidR="00E130EF" w:rsidRPr="00F85BBE" w:rsidRDefault="00E130EF" w:rsidP="002D74B8">
      <w:pPr>
        <w:pStyle w:val="Akapitzlist"/>
        <w:numPr>
          <w:ilvl w:val="3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dla usuwanie nieszczelności na zewnątrz kotła do parownika, jeśli wsparte nie będzie na podestach stałych.</w:t>
      </w:r>
    </w:p>
    <w:p w:rsidR="00E130EF" w:rsidRPr="00F85BBE" w:rsidRDefault="00E130EF" w:rsidP="002D74B8">
      <w:pPr>
        <w:pStyle w:val="Akapitzlist"/>
        <w:numPr>
          <w:ilvl w:val="3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dla usuwania nieszczelności na urządzeniach pomocniczych turbiny - XW oraz XN.</w:t>
      </w:r>
    </w:p>
    <w:p w:rsidR="00E130EF" w:rsidRPr="00F85BBE" w:rsidRDefault="00E130EF" w:rsidP="002D74B8">
      <w:pPr>
        <w:pStyle w:val="Akapitzlist"/>
        <w:numPr>
          <w:ilvl w:val="1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Wykonywane izolacje powinny spełniać parametry:</w:t>
      </w:r>
    </w:p>
    <w:p w:rsidR="00E130EF" w:rsidRPr="00F85BBE" w:rsidRDefault="00E130EF" w:rsidP="002D74B8">
      <w:pPr>
        <w:pStyle w:val="Akapitzlist"/>
        <w:numPr>
          <w:ilvl w:val="2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 xml:space="preserve">blacha ocynkowana gr. </w:t>
      </w:r>
      <w:r w:rsidRPr="00F85BBE">
        <w:rPr>
          <w:rFonts w:asciiTheme="minorHAnsi" w:hAnsiTheme="minorHAnsi"/>
          <w:color w:val="000000" w:themeColor="text1"/>
          <w:highlight w:val="yellow"/>
        </w:rPr>
        <w:t>0,8</w:t>
      </w:r>
      <w:r w:rsidRPr="00F85BBE">
        <w:rPr>
          <w:rFonts w:asciiTheme="minorHAnsi" w:hAnsiTheme="minorHAnsi"/>
          <w:color w:val="000000" w:themeColor="text1"/>
        </w:rPr>
        <w:t xml:space="preserve"> mm lub blacha aluminiowa zgodnie ze wskazaniami Zamawiającego;</w:t>
      </w:r>
    </w:p>
    <w:p w:rsidR="00E130EF" w:rsidRPr="00F85BBE" w:rsidRDefault="00E130EF" w:rsidP="002D74B8">
      <w:pPr>
        <w:pStyle w:val="Akapitzlist"/>
        <w:numPr>
          <w:ilvl w:val="2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izolacja odtworzeniowa matami wełny mineralnej Wired Mat o gęstości 80 kg/m³ lub o gęstości wyższej  wymaganej w dokumentacji urządzeń.</w:t>
      </w:r>
    </w:p>
    <w:p w:rsidR="00E130EF" w:rsidRPr="00F85BBE" w:rsidRDefault="00E130EF" w:rsidP="002D74B8">
      <w:pPr>
        <w:pStyle w:val="Akapitzlist"/>
        <w:numPr>
          <w:ilvl w:val="1"/>
          <w:numId w:val="4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Wykonawca  zobowiązany jest stosować na obiektach siatki ochronne, plandeki i folie w celu ochrony przed upadkiem elementów materiałów lub narzędzi z rusztowań.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4"/>
        </w:numPr>
        <w:spacing w:before="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lastRenderedPageBreak/>
        <w:t>Wykonawca zabezpieczy we własnym zakresie i na swój koszt niezbędne wyposażenie, a także środki transportu nie będące w dyspozycji Zamawiającego konieczne do wykonania Usług, w tym specjalistyczny sprzęt określony w Załączniku nr 1 do Umowy.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4"/>
        </w:numPr>
        <w:tabs>
          <w:tab w:val="left" w:pos="851"/>
        </w:tabs>
        <w:spacing w:before="0" w:line="288" w:lineRule="auto"/>
        <w:ind w:left="788" w:hanging="43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Wykonawca będzie świadczył Usługi zgodnie z: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4"/>
        </w:numPr>
        <w:spacing w:before="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ustawą Prawo budowlane,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4"/>
        </w:numPr>
        <w:spacing w:before="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ustawą o dozorze technicznym,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4"/>
        </w:numPr>
        <w:spacing w:before="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ustawą Prawo ochrony środowiska,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4"/>
        </w:numPr>
        <w:spacing w:before="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ustawą o odpadach,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4"/>
        </w:numPr>
        <w:spacing w:before="0" w:after="240" w:line="288" w:lineRule="auto"/>
        <w:ind w:left="1225" w:hanging="505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zaleceniami i wytycznymi korporacyjnymi  GK ENEA.</w:t>
      </w:r>
    </w:p>
    <w:p w:rsidR="00E130EF" w:rsidRPr="002D74B8" w:rsidRDefault="002D74B8" w:rsidP="002D74B8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426"/>
        </w:tabs>
        <w:spacing w:before="120" w:line="240" w:lineRule="atLeast"/>
        <w:ind w:left="567" w:hanging="567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D74B8">
        <w:rPr>
          <w:rFonts w:asciiTheme="minorHAnsi" w:hAnsiTheme="minorHAnsi"/>
          <w:b/>
          <w:color w:val="000000" w:themeColor="text1"/>
          <w:sz w:val="22"/>
          <w:szCs w:val="22"/>
        </w:rPr>
        <w:t>TERMIN WYKONANIA I ROZWIĄZANIE UMOWY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Strony ustalają termin obowiązywania Umowy od dnia  zawarcia  umowy do dnia 31 grudnia 2019 r. 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Szczegółowe terminy realizacji i czasy reakcji dla budowy rusztowań i demontażu oraz montażu izolacji w celu usuwania awarii urządzeń Elektrowni przedstawia poniższa tabela: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956"/>
        <w:gridCol w:w="1134"/>
        <w:gridCol w:w="2268"/>
        <w:gridCol w:w="2835"/>
        <w:gridCol w:w="1275"/>
      </w:tblGrid>
      <w:tr w:rsidR="00E130EF" w:rsidRPr="00F85BBE" w:rsidTr="00E130EF">
        <w:tc>
          <w:tcPr>
            <w:tcW w:w="1956" w:type="dxa"/>
            <w:shd w:val="clear" w:color="auto" w:fill="auto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Klasa Usługi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Priorytet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Maksymalny czas reakcji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Maksymalny czas realizacji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Realizacja w czasie</w:t>
            </w:r>
          </w:p>
        </w:tc>
      </w:tr>
      <w:tr w:rsidR="00E130EF" w:rsidRPr="00F85BBE" w:rsidTr="00E130EF">
        <w:tc>
          <w:tcPr>
            <w:tcW w:w="1956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Usługi krytyczne awaryjne</w:t>
            </w:r>
          </w:p>
        </w:tc>
        <w:tc>
          <w:tcPr>
            <w:tcW w:w="1134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8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0,5 godziny</w:t>
            </w:r>
          </w:p>
        </w:tc>
        <w:tc>
          <w:tcPr>
            <w:tcW w:w="2835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8 godzin lub uzgodniony z Zamawiającym</w:t>
            </w:r>
          </w:p>
        </w:tc>
        <w:tc>
          <w:tcPr>
            <w:tcW w:w="1275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24/7 dni</w:t>
            </w:r>
          </w:p>
        </w:tc>
      </w:tr>
      <w:tr w:rsidR="00E130EF" w:rsidRPr="00F85BBE" w:rsidTr="00E130EF">
        <w:tc>
          <w:tcPr>
            <w:tcW w:w="1956" w:type="dxa"/>
            <w:vMerge w:val="restart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Usługi</w:t>
            </w:r>
          </w:p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budowy rusztowań i remontów izolacji</w:t>
            </w:r>
          </w:p>
        </w:tc>
        <w:tc>
          <w:tcPr>
            <w:tcW w:w="1134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1 godzina</w:t>
            </w:r>
          </w:p>
        </w:tc>
        <w:tc>
          <w:tcPr>
            <w:tcW w:w="2835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16 godzin lub uzgodniony z Zamawiającym</w:t>
            </w:r>
          </w:p>
        </w:tc>
        <w:tc>
          <w:tcPr>
            <w:tcW w:w="1275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24/7 dni</w:t>
            </w:r>
          </w:p>
        </w:tc>
      </w:tr>
      <w:tr w:rsidR="00E130EF" w:rsidRPr="00F85BBE" w:rsidTr="00E130EF">
        <w:tc>
          <w:tcPr>
            <w:tcW w:w="1956" w:type="dxa"/>
            <w:vMerge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8 godzin</w:t>
            </w:r>
          </w:p>
        </w:tc>
        <w:tc>
          <w:tcPr>
            <w:tcW w:w="2835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72 godziny</w:t>
            </w:r>
          </w:p>
        </w:tc>
        <w:tc>
          <w:tcPr>
            <w:tcW w:w="1275" w:type="dxa"/>
            <w:vAlign w:val="center"/>
          </w:tcPr>
          <w:p w:rsidR="00E130EF" w:rsidRPr="00F85BBE" w:rsidRDefault="00E130EF" w:rsidP="00E130EF">
            <w:pPr>
              <w:ind w:left="33" w:hanging="33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Dni robocze 6:00-18:00</w:t>
            </w:r>
          </w:p>
        </w:tc>
      </w:tr>
      <w:tr w:rsidR="00E130EF" w:rsidRPr="00F85BBE" w:rsidTr="00E130EF">
        <w:tc>
          <w:tcPr>
            <w:tcW w:w="1956" w:type="dxa"/>
            <w:vMerge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35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30 dni</w:t>
            </w:r>
          </w:p>
        </w:tc>
        <w:tc>
          <w:tcPr>
            <w:tcW w:w="1275" w:type="dxa"/>
            <w:vAlign w:val="center"/>
          </w:tcPr>
          <w:p w:rsidR="00E130EF" w:rsidRPr="00F85BBE" w:rsidRDefault="00E130EF" w:rsidP="00E130EF">
            <w:pPr>
              <w:ind w:left="33" w:hanging="33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Dni robocze 6:00-18:00</w:t>
            </w:r>
          </w:p>
        </w:tc>
      </w:tr>
    </w:tbl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Priorytet realizacji Usług określany będzie każdorazowo przez Pełnomocnika Zamawiającego w zleceniu wykonania danych Usług.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Wymagane terminy realizacji Usług określonych w pkt 1.2.3 i 1.2.4 będą ustalane pisemnie pomiędzy Pełnomocnikami Zamawiającego i Wykonawcy.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Wykonanie typowych projektów rusztowań, o których mowa w pkt 1.4.4, nastąpi w ciągu 30 dni od daty rozpoczęcia realizacji Usług.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Zamawiający ma prawo wypowiedzieć Umowę w całości lub w części z zachowaniem 1-miesięcznego okresu wypowiedzenia ze skutkiem na koniec miesiąca kalendarzowego w następujących przypadkach: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line="276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powtarzających się uchybień Wykonawcy w realizacji Usług, stanowiących zagrożenie dla bezpieczeństwa lub niezakłóconej pracy</w:t>
      </w:r>
      <w:r w:rsidR="00074437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r w:rsidR="00074437">
        <w:rPr>
          <w:rFonts w:asciiTheme="minorHAnsi" w:hAnsiTheme="minorHAnsi"/>
          <w:color w:val="000000" w:themeColor="text1"/>
          <w:sz w:val="22"/>
          <w:szCs w:val="22"/>
          <w:lang w:val="pl-PL"/>
        </w:rPr>
        <w:t>e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lektrowni Zamawiającego;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line="276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zaprzestania bądź ograniczenia prowadzonej przez Zamawiającego działalności w związku z brakiem założonych wyników ekonomicznych lub wystąpienia takich ograniczeń na skutek wprowadzenia dodatkowych obciążeń lub ograniczeń w prowadzeniu działalności.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 przypadku częściowego wypowiedzenia Umowy Strony zobowiązane są do ustalenia w ciągu 30 dni od daty wypowiedzenia, zasad rozliczenia w związku z wypowiedzeniem. 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Zamawiający ma prawo rozwiązać Umowę w trybie natychmiastowym bez zachowania okresu wypowiedzenia w następujących przypadkach: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418"/>
        </w:tabs>
        <w:spacing w:before="0" w:line="276" w:lineRule="auto"/>
        <w:ind w:left="1418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utraty przez Wykonawcę  uprawnień do prowadzenia działalności gospodarczej w zakresie Usług objętych Umową;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418"/>
        </w:tabs>
        <w:spacing w:before="0" w:line="276" w:lineRule="auto"/>
        <w:ind w:left="1418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całkowitego lub częściowego zaprzestania świadczenia Usług przez Wykonawcę.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after="24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lastRenderedPageBreak/>
        <w:t>Wypowiedzenie Umowy wymaga złożenia oświadczenia w formie pisemnej pod rygorem nieważności.</w:t>
      </w:r>
    </w:p>
    <w:p w:rsidR="00E130EF" w:rsidRPr="002D74B8" w:rsidRDefault="00E130EF" w:rsidP="002D74B8">
      <w:pPr>
        <w:pStyle w:val="Nagwek1"/>
        <w:keepLines w:val="0"/>
        <w:numPr>
          <w:ilvl w:val="0"/>
          <w:numId w:val="12"/>
        </w:numPr>
        <w:tabs>
          <w:tab w:val="clear" w:pos="709"/>
          <w:tab w:val="left" w:pos="426"/>
        </w:tabs>
        <w:spacing w:before="120" w:line="240" w:lineRule="atLeas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D74B8">
        <w:rPr>
          <w:rFonts w:asciiTheme="minorHAnsi" w:hAnsiTheme="minorHAnsi"/>
          <w:b/>
          <w:color w:val="000000" w:themeColor="text1"/>
          <w:sz w:val="22"/>
          <w:szCs w:val="22"/>
        </w:rPr>
        <w:t>MIEJSCE ŚWIADCZENIA USŁUG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after="24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Strony uzgadniają, że miejscem świadczenia Usług będzie teren przedsiębiorstwa Zamawiającego.</w:t>
      </w:r>
    </w:p>
    <w:p w:rsidR="00E130EF" w:rsidRPr="00927254" w:rsidRDefault="00E130EF" w:rsidP="002D74B8">
      <w:pPr>
        <w:pStyle w:val="Nagwek1"/>
        <w:keepLines w:val="0"/>
        <w:numPr>
          <w:ilvl w:val="0"/>
          <w:numId w:val="12"/>
        </w:numPr>
        <w:spacing w:before="120" w:line="240" w:lineRule="atLeast"/>
        <w:ind w:left="426" w:hanging="426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27254">
        <w:rPr>
          <w:rFonts w:asciiTheme="minorHAnsi" w:hAnsiTheme="minorHAnsi"/>
          <w:b/>
          <w:color w:val="000000" w:themeColor="text1"/>
          <w:sz w:val="22"/>
          <w:szCs w:val="22"/>
        </w:rPr>
        <w:t>WYNAGRODZENIE I WARUNKI PŁATNOŚCI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12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bookmarkStart w:id="68" w:name="_Ref28239942"/>
      <w:bookmarkStart w:id="69" w:name="_Toc23329915"/>
      <w:bookmarkStart w:id="70" w:name="_Toc23338948"/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Wynagrodzenie za wykonanie Usług ustalane będzie powykonawczo zgodnie z pkt 4.2 –4.8.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Podstawą ustalenia wynagrodzenia za wykonanie Usług będzie kosztorys powykonawczy sporządzony w oparciu o:</w:t>
      </w:r>
    </w:p>
    <w:p w:rsidR="00E130EF" w:rsidRPr="00F85BBE" w:rsidRDefault="00E130EF" w:rsidP="00E130EF">
      <w:pPr>
        <w:pStyle w:val="Nagwek3"/>
        <w:spacing w:before="0"/>
        <w:ind w:left="1276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Rusztowania do wysokości 4 m wchodzą w nakłady rzeczowe dla danych robót i nie będą rozliczane w kosztorysach.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line="288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Zakładowe Normatywy Pracochłonności (ZNP) obowiązujące u Zamawiającego – do rozliczeń robót izolacyjnych i budowy rusztowań. Rusztowania do wysokości 4 m wchodzą w nakłady rzeczowe dla danych robót i nie będą rozliczane w kosztorysach.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line="288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Kalkulacje indywidualne dla Usług nie objętych normami wymienionymi wyżej, sporządzone przez Wykonawcę przed przystąpieniem do wykonania Usług i zatwierdzone przez Pełnomocnika Zamawiającego.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Do celów kosztorysowania ustala się: </w:t>
      </w:r>
    </w:p>
    <w:tbl>
      <w:tblPr>
        <w:tblW w:w="935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5387"/>
        <w:gridCol w:w="1496"/>
        <w:gridCol w:w="1559"/>
      </w:tblGrid>
      <w:tr w:rsidR="00E130EF" w:rsidRPr="00F85BBE" w:rsidTr="00E130EF">
        <w:trPr>
          <w:trHeight w:val="40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 Rodzaj stawki i sprzętu, ceny materiałów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stawki w zł</w:t>
            </w:r>
          </w:p>
        </w:tc>
      </w:tr>
      <w:tr w:rsidR="00E130EF" w:rsidRPr="00F85BBE" w:rsidTr="00E130E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2D74B8">
            <w:pPr>
              <w:pStyle w:val="Nagwek3"/>
              <w:keepNext w:val="0"/>
              <w:keepLines w:val="0"/>
              <w:numPr>
                <w:ilvl w:val="2"/>
                <w:numId w:val="12"/>
              </w:numPr>
              <w:tabs>
                <w:tab w:val="num" w:pos="1276"/>
              </w:tabs>
              <w:spacing w:before="0" w:line="276" w:lineRule="auto"/>
              <w:ind w:left="1276" w:hanging="1063"/>
              <w:rPr>
                <w:rFonts w:asciiTheme="minorHAnsi" w:hAnsi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Stawkę rbg do rozliczeń robót wg ZNP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rbg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0EF" w:rsidRPr="00F85BBE" w:rsidRDefault="00E130EF" w:rsidP="00E130EF">
            <w:pPr>
              <w:ind w:left="214" w:right="213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rPr>
          <w:trHeight w:val="4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2D74B8">
            <w:pPr>
              <w:pStyle w:val="Nagwek3"/>
              <w:keepNext w:val="0"/>
              <w:keepLines w:val="0"/>
              <w:numPr>
                <w:ilvl w:val="2"/>
                <w:numId w:val="12"/>
              </w:numPr>
              <w:tabs>
                <w:tab w:val="num" w:pos="1276"/>
              </w:tabs>
              <w:spacing w:before="0" w:line="276" w:lineRule="auto"/>
              <w:ind w:left="1276" w:hanging="1063"/>
              <w:rPr>
                <w:rFonts w:asciiTheme="minorHAnsi" w:hAnsi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Stawka  do rozliczeń kosztów pracy rusztowań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100 m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/dobę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0EF" w:rsidRPr="00F85BBE" w:rsidRDefault="00E130EF" w:rsidP="00E130EF">
            <w:pPr>
              <w:ind w:left="214" w:right="213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rPr>
          <w:trHeight w:val="2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2D74B8">
            <w:pPr>
              <w:pStyle w:val="Nagwek3"/>
              <w:keepNext w:val="0"/>
              <w:keepLines w:val="0"/>
              <w:numPr>
                <w:ilvl w:val="2"/>
                <w:numId w:val="12"/>
              </w:numPr>
              <w:tabs>
                <w:tab w:val="num" w:pos="1276"/>
              </w:tabs>
              <w:spacing w:before="0" w:line="276" w:lineRule="auto"/>
              <w:ind w:left="1276" w:hanging="1063"/>
              <w:rPr>
                <w:rFonts w:asciiTheme="minorHAnsi" w:hAnsi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Mata izolacyjna gr.50 mm – gęstość 80 kg/m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0EF" w:rsidRPr="00F85BBE" w:rsidRDefault="00E130EF" w:rsidP="00E130EF">
            <w:pPr>
              <w:ind w:left="214" w:right="213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rPr>
          <w:trHeight w:val="2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2D74B8">
            <w:pPr>
              <w:pStyle w:val="Nagwek3"/>
              <w:keepNext w:val="0"/>
              <w:keepLines w:val="0"/>
              <w:numPr>
                <w:ilvl w:val="2"/>
                <w:numId w:val="12"/>
              </w:numPr>
              <w:tabs>
                <w:tab w:val="num" w:pos="1276"/>
              </w:tabs>
              <w:spacing w:before="0" w:line="276" w:lineRule="auto"/>
              <w:ind w:left="1276" w:hanging="1063"/>
              <w:rPr>
                <w:rFonts w:asciiTheme="minorHAnsi" w:hAnsi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Blacha ocynkowana  0,8 mm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0EF" w:rsidRPr="00F85BBE" w:rsidRDefault="00E130EF" w:rsidP="00E130EF">
            <w:pPr>
              <w:ind w:left="214" w:right="213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rPr>
          <w:trHeight w:val="2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2D74B8">
            <w:pPr>
              <w:pStyle w:val="Nagwek3"/>
              <w:keepNext w:val="0"/>
              <w:keepLines w:val="0"/>
              <w:numPr>
                <w:ilvl w:val="2"/>
                <w:numId w:val="12"/>
              </w:numPr>
              <w:tabs>
                <w:tab w:val="num" w:pos="1276"/>
              </w:tabs>
              <w:spacing w:before="0" w:line="276" w:lineRule="auto"/>
              <w:ind w:left="1276" w:hanging="1063"/>
              <w:rPr>
                <w:rFonts w:asciiTheme="minorHAnsi" w:hAnsi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Koszt załadunku, transportu i utylizacji gruzu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0EF" w:rsidRPr="00F85BBE" w:rsidRDefault="00E130EF" w:rsidP="00E130EF">
            <w:pPr>
              <w:ind w:left="214" w:right="213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rPr>
          <w:trHeight w:val="4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2D74B8">
            <w:pPr>
              <w:pStyle w:val="Nagwek3"/>
              <w:keepNext w:val="0"/>
              <w:keepLines w:val="0"/>
              <w:numPr>
                <w:ilvl w:val="2"/>
                <w:numId w:val="12"/>
              </w:numPr>
              <w:tabs>
                <w:tab w:val="num" w:pos="1276"/>
              </w:tabs>
              <w:spacing w:before="0" w:line="276" w:lineRule="auto"/>
              <w:ind w:left="1276" w:hanging="1063"/>
              <w:rPr>
                <w:rFonts w:asciiTheme="minorHAnsi" w:hAnsi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Koszty załadunku, transportu i utylizacji wełny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0EF" w:rsidRPr="00F85BBE" w:rsidRDefault="00E130EF" w:rsidP="00E130EF">
            <w:pPr>
              <w:ind w:left="214" w:right="213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Stawka roboczogodziny do rozliczeń wg KNR obejmuje: wynagrodzenia pracowników brutto wraz z wszystkimi należnymi dodatkami, koszty ogólne i zysk.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Stawka roboczogodziny do rozliczeń wg ZNP obejmuje: wynagrodzenia pracowników brutto wraz z wszystkimi należnymi dodatkami, koszty materiałów pomocniczych, pracę sprzętu podstawowego (spawarki, wciągarki, transport technologiczny do 2 km, inny sprzęt podstawowy), koszty ogólne i zysk.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 kosztorysach rozliczane będą: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spacing w:before="0" w:line="288" w:lineRule="auto"/>
        <w:ind w:left="1276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sprzęt występujący w Katalogach Nakładów Rzeczowych określonych w pkt 4.2, użyty do wykonania Usług (z wyłączeniem sprzętu na trwale zamontowanego, będącego własnością Zamawiającego) – według stawek ustalonych w pkt 4.3 oraz w Załączniku nr 3, nieprzekraczających jednak średnich cen krajowych najmu sprzętu publikowanych w wydawnictwie SEKOCENBUD za kwartał poprzedzający wykonanie Usługi; w przypadku braku odpowiednich pozycji w pkt 4.3 i Załączniku nr 3 dopuszcza się stosowanie przez Wykonawcę innych cenników, pod warunkiem ich uprzedniego, pisemnego zatwierdzenia przez Pełnomocnika Zamawiającego;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spacing w:before="0" w:after="120" w:line="288" w:lineRule="auto"/>
        <w:ind w:left="1276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materiały użyte do wykonania Usług – według cen określonych w pkt 4.3 oraz cen nieprzekraczających średnich cen krajowych publikowanych w wydawnictwie SEKOCENBUD za kwartał poprzedzający wykonanie Usługi; w przypadku braku cen materiałów w wydawnictwie SEKOCENBUD do rozliczeń będą przyjmowane ceny z katalogów wytwórców materiałów, które 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lastRenderedPageBreak/>
        <w:t>Wykonawca każdorazowo uzgodni z Pełnomocnikiem Zamawiającego przed przystąpieniem do wykonania Usług.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Do celów kosztorysowania ustala się: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spacing w:before="0" w:line="288" w:lineRule="auto"/>
        <w:ind w:left="1276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łączny narzut kosztów ogólnych i zysku dla pracy sprzętu, z wyłączeniem rusztowań   oraz sprzętu  wymienionego  w  tabeli w pkt.4.3 – w wysokości …….. licząc od średnich cen najmu sprzętu (bez podatku od towarów i usług) publikowanych w wydawnictwie SEKOCENBUD, z wyłączeniem rusztowań;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spacing w:before="0" w:after="120" w:line="288" w:lineRule="auto"/>
        <w:ind w:left="1276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koszty zakupu materiałów – w wysokości ….. licząc od ceny zakupu netto (bez podatku od towarów i usług).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Wynagrodzenie powiększane będzie o koszty usunięcia odpadów wytworzonych przez Wykonawcę w związku z realizacją Usług – według wg stawek określonych w pkt 4.3. 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Wynagrodzenie w całym okresie realizacji Umowy nie może przekroczyć kwoty </w:t>
      </w: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 …………………….. zł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(słownie: </w:t>
      </w:r>
      <w:r w:rsidRPr="00F85BBE">
        <w:rPr>
          <w:rFonts w:asciiTheme="minorHAnsi" w:hAnsiTheme="minorHAnsi"/>
          <w:b/>
          <w:i/>
          <w:color w:val="000000" w:themeColor="text1"/>
          <w:sz w:val="22"/>
          <w:szCs w:val="22"/>
          <w:lang w:val="pl-PL"/>
        </w:rPr>
        <w:t>………… złotych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) netto.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Koszty pomiarów geodezyjnych i dokumentacji montażowej na potrzeby wykonania Usług obciążać będą Wykonawcę.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Planowana ilość roboczogodzin dla zakresu Usług wynosi szacunkowo 120 000 roboczogodzin w każdym roku obowiązywania Umowy. Ilość ta może ulec zmianie w zależności od potrzeb Zamawiającego, bez prawa Wykonawcy do jakichkolwiek roszczeń odszkodowawczych z tego tytułu.</w:t>
      </w:r>
    </w:p>
    <w:bookmarkEnd w:id="68"/>
    <w:bookmarkEnd w:id="69"/>
    <w:bookmarkEnd w:id="70"/>
    <w:p w:rsidR="00E130EF" w:rsidRPr="00927254" w:rsidRDefault="00E130EF" w:rsidP="002D74B8">
      <w:pPr>
        <w:pStyle w:val="Nagwek1"/>
        <w:keepLines w:val="0"/>
        <w:numPr>
          <w:ilvl w:val="0"/>
          <w:numId w:val="12"/>
        </w:numPr>
        <w:tabs>
          <w:tab w:val="clear" w:pos="709"/>
        </w:tabs>
        <w:spacing w:before="120" w:line="288" w:lineRule="auto"/>
        <w:ind w:left="426" w:hanging="426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27254">
        <w:rPr>
          <w:rFonts w:asciiTheme="minorHAnsi" w:hAnsiTheme="minorHAnsi"/>
          <w:b/>
          <w:color w:val="000000" w:themeColor="text1"/>
          <w:sz w:val="22"/>
          <w:szCs w:val="22"/>
        </w:rPr>
        <w:t xml:space="preserve">RAPORTY I </w:t>
      </w:r>
      <w:r w:rsidR="00074437">
        <w:rPr>
          <w:rFonts w:asciiTheme="minorHAnsi" w:hAnsiTheme="minorHAnsi"/>
          <w:b/>
          <w:color w:val="000000" w:themeColor="text1"/>
          <w:sz w:val="22"/>
          <w:szCs w:val="22"/>
        </w:rPr>
        <w:t>O</w:t>
      </w:r>
      <w:r w:rsidRPr="00927254">
        <w:rPr>
          <w:rFonts w:asciiTheme="minorHAnsi" w:hAnsiTheme="minorHAnsi"/>
          <w:b/>
          <w:color w:val="000000" w:themeColor="text1"/>
          <w:sz w:val="22"/>
          <w:szCs w:val="22"/>
        </w:rPr>
        <w:t>DBIORY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12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Wykonawca będzie składał Zamawiającemu raporty z realizacji Umowy. Raporty będą stanowić podstawę do sporządzenia protokołów odbioru Usług zgodnie z OWZU.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Strony ustalają jako podstawę odbiorów Usług zaakceptowane Raporty miesięczne z wykonania Usług – przedstawiane najpóźniej do 5 dnia roboczego miesiąca następującego po miesiącu, którego raport dotyczy. Wykonanie Usług potwierdzał będzie przedstawiciel Zamawiającego upoważniony dla odbioru określonego zakresu.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after="24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Miernikiem wykonania Usług będą Kluczowe wskaźniki efektywności (Key Performance Indicators, dalej „</w:t>
      </w: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KPI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”), określone w Załączniku nr 2 do Umowy.</w:t>
      </w:r>
    </w:p>
    <w:p w:rsidR="00E130EF" w:rsidRPr="00927254" w:rsidRDefault="00E130EF" w:rsidP="002D74B8">
      <w:pPr>
        <w:pStyle w:val="Nagwek1"/>
        <w:keepLines w:val="0"/>
        <w:numPr>
          <w:ilvl w:val="0"/>
          <w:numId w:val="12"/>
        </w:numPr>
        <w:tabs>
          <w:tab w:val="clear" w:pos="709"/>
        </w:tabs>
        <w:spacing w:before="120" w:line="240" w:lineRule="atLeast"/>
        <w:ind w:left="426" w:hanging="426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27254">
        <w:rPr>
          <w:rFonts w:asciiTheme="minorHAnsi" w:hAnsiTheme="minorHAnsi"/>
          <w:b/>
          <w:color w:val="000000" w:themeColor="text1"/>
          <w:sz w:val="22"/>
          <w:szCs w:val="22"/>
        </w:rPr>
        <w:t>OSOBY ODPOWIEDZIALNE ZA REALIZACJĘ UMOWY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Zamawiający upoważnia do składania w jego imieniu wszelkich oświadczeń woli objętych Umową, koordynowania obowiązków nałożonych Umową na Zamawiającego oraz reprezentowania Zamawiającego w stosunkach z Wykonawcą , jego personelem oraz podwykonawcami, w tym do przyjmowania pochodzących od tych podmiotów oświadczeń woli (dalej: "</w:t>
      </w: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Pełnomocnicy Zamawiającego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") osoby wymienione w Załączniku nr 4 do Umowy. Pełnomocnicy Zamawiającego nie są uprawnieni do podejmowania czynności oraz składania oświadczeń woli, które skutkowałyby jakąkolwiek zmianą Umowy. Zmiana Pełnomocników Zamawiającego nie stanowi zmiany Umowy i następować będzie z chwilą pisemnego powiadomienia Wykonawcy.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Wykonawca upoważnia do składania w jego imieniu wszelkich oświadczeń woli objętych Umową, koordynowania obowiązków nałożonych Umową na Wykonawcę oraz reprezentowania Wykonawcy w stosunkach z Zamawiającym oraz podwykonawcami, w tym do przyjmowania pochodzących od tych podmiotów oświadczeń woli (dalej: „</w:t>
      </w: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Pełnomocnicy Wykonawcy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”) osoby wymienione w Załączniku nr 5 do Umowy. Pełnomocnicy Wykonawcy nie są uprawnieni do podejmowania czynności oraz składania oświadczeń woli, które skutkowałyby jakąkolwiek zmianą Umowy. Zmiana Pełnomocników Wykonawcy nie stanowi zmiany Umowy i następować będzie z chwilą pisemnego powiadomienia Zamawiającego.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lastRenderedPageBreak/>
        <w:t>Pełnomocnicy Zamawiającego i Wykonawcy odbywać będą comiesięczne spotkania w celu zapewnienia prawidłowej realizacji Umowy.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 zakresach przedstawionych poniżej kontrola Usług będzie sprawowana również przez: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clear" w:pos="1985"/>
          <w:tab w:val="num" w:pos="1418"/>
        </w:tabs>
        <w:spacing w:before="0" w:line="288" w:lineRule="auto"/>
        <w:ind w:left="1418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Dyżurnego Inżyniera Ruchu – w zakresie operacyjnym,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clear" w:pos="1985"/>
          <w:tab w:val="num" w:pos="1418"/>
        </w:tabs>
        <w:spacing w:before="0" w:line="288" w:lineRule="auto"/>
        <w:ind w:left="1418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Służby bhp i ochrony środowiska Zamawiającego lub wskazane przez Zamawiającego –w zakresie bhp i ochrony środowiska,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clear" w:pos="1985"/>
          <w:tab w:val="num" w:pos="1418"/>
        </w:tabs>
        <w:spacing w:before="0" w:after="120" w:line="288" w:lineRule="auto"/>
        <w:ind w:left="1418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Służby wskazane przez Zamawiającego – w zakresie ochrony przeciwpożarowej oraz ochrony osób i mienia.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after="24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Zakres kontroli przeprowadzanych przez osoby wskazane w pkt 6.4 nie będzie w sposób nieuzasadniony utrudniał Wykonawcy realizacji jego zobowiązań wynikających z Umowy.</w:t>
      </w:r>
    </w:p>
    <w:p w:rsidR="00E130EF" w:rsidRPr="00074437" w:rsidRDefault="00047558" w:rsidP="002D74B8">
      <w:pPr>
        <w:pStyle w:val="Nagwek1"/>
        <w:keepLines w:val="0"/>
        <w:numPr>
          <w:ilvl w:val="0"/>
          <w:numId w:val="12"/>
        </w:numPr>
        <w:tabs>
          <w:tab w:val="clear" w:pos="709"/>
        </w:tabs>
        <w:spacing w:before="120" w:line="240" w:lineRule="atLeast"/>
        <w:ind w:left="426" w:hanging="426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27254">
        <w:rPr>
          <w:rFonts w:asciiTheme="minorHAnsi" w:hAnsiTheme="minorHAnsi"/>
          <w:b/>
          <w:color w:val="000000" w:themeColor="text1"/>
          <w:sz w:val="22"/>
          <w:szCs w:val="22"/>
        </w:rPr>
        <w:t>Z</w:t>
      </w:r>
      <w:r w:rsidR="00E130EF" w:rsidRPr="00927254">
        <w:rPr>
          <w:rFonts w:asciiTheme="minorHAnsi" w:hAnsiTheme="minorHAnsi"/>
          <w:b/>
          <w:color w:val="000000" w:themeColor="text1"/>
          <w:sz w:val="22"/>
          <w:szCs w:val="22"/>
        </w:rPr>
        <w:t xml:space="preserve">ABEZPIECZENIA FINANSOWE 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Celem zabezpieczenia praw Zamawiającego na okoliczność niewykonania lub nienależytego wykonania Umowy Wykonawca przedłoży Zamawiającemu gwarancje: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clear" w:pos="1985"/>
          <w:tab w:val="num" w:pos="1418"/>
        </w:tabs>
        <w:spacing w:before="0" w:after="120" w:line="288" w:lineRule="auto"/>
        <w:ind w:left="1418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Gwarancję Wykonania Przedmiotu Umowy w formie gwarancji bankowej lub ubezpieczeniowej, nieodwołalnej i płatnej na pierwsze pisemne żądanie bez badania zasadności żądania - w wysokości </w:t>
      </w: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10 % wynagrodzenia  określonego  w pkt. 4.9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, obowiązującą do końca okresu realizacji Umowy.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clear" w:pos="1985"/>
          <w:tab w:val="num" w:pos="1418"/>
        </w:tabs>
        <w:spacing w:before="0" w:after="120" w:line="288" w:lineRule="auto"/>
        <w:ind w:left="1418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Gwarancję Usuwania Wad i Usterek w formie gwarancji bankowej lub ubezpieczeniowej, nieodwołalnej i płatnej na pierwsze pisemne żądanie bez badania zasadności żądania - w wysokości </w:t>
      </w: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3% wynagrodzenia  określonego  w pkt. 4.9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, obowiązującą w ……-miesięcznym okresie gwarancji oraz kolejnych 14 dni.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Wykonawca  zobowiązuje się dostarczyć: 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clear" w:pos="1985"/>
          <w:tab w:val="num" w:pos="1418"/>
        </w:tabs>
        <w:spacing w:before="0" w:after="120" w:line="288" w:lineRule="auto"/>
        <w:ind w:left="1418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Gwarancję Wykonania Przedmiotu Umowy - w terminie 14 dni od daty zawarcia Umowy. 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clear" w:pos="1985"/>
          <w:tab w:val="num" w:pos="1418"/>
        </w:tabs>
        <w:spacing w:before="0" w:after="120" w:line="288" w:lineRule="auto"/>
        <w:ind w:left="1418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Gwarancję Usuwania Wad i Usterek - w dniu odbioru  ostatniego z odrębnych przedmiotów rozliczeń i odbioru. 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Wykonawca zobowiązany jest do posiadania przez cały okres obowiązywania Umowy ubezpieczenia od odpowiedzialności cywilnej związanej z prowadzoną przez siebie działalnością, na standardowych rynkowych warunkach dla tego rodzaju ubezpieczeń, w uznanym towarzystwie ubezpieczeniowym, którego obszar działania obejmuje co najmniej terytorium Polski i który posiada na terytorium Polski swą siedzibę, na kwotę o równowartości minimum </w:t>
      </w: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5 000 000 zł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(słownie: pięć milionów  złotych). 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Wykonawca zobowiązuje się, na każde żądanie Zamawiającego, przedstawić oryginał polisy OC lub Certyfikatu polisy OC do wglądu, a także przekazać Zamawiającemu jej kopię poświadczoną za zgodność z oryginałem przez osoby uprawnione do reprezentacji Wykonawcy.</w:t>
      </w:r>
    </w:p>
    <w:p w:rsidR="00E130EF" w:rsidRPr="00927254" w:rsidRDefault="00E130EF" w:rsidP="002D74B8">
      <w:pPr>
        <w:pStyle w:val="Nagwek1"/>
        <w:keepLines w:val="0"/>
        <w:numPr>
          <w:ilvl w:val="0"/>
          <w:numId w:val="12"/>
        </w:numPr>
        <w:tabs>
          <w:tab w:val="clear" w:pos="709"/>
        </w:tabs>
        <w:spacing w:before="120" w:line="240" w:lineRule="atLeast"/>
        <w:ind w:left="426" w:hanging="426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27254">
        <w:rPr>
          <w:rFonts w:asciiTheme="minorHAnsi" w:hAnsiTheme="minorHAnsi"/>
          <w:b/>
          <w:color w:val="000000" w:themeColor="text1"/>
          <w:sz w:val="22"/>
          <w:szCs w:val="22"/>
        </w:rPr>
        <w:t>ODPOWIEDZIALNOŚĆ ZA NIEWYKONANIE LUB NIENALEŻYTE WYKONANIE UMOWY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120" w:after="120" w:line="240" w:lineRule="auto"/>
        <w:ind w:hanging="567"/>
        <w:jc w:val="both"/>
        <w:rPr>
          <w:rFonts w:asciiTheme="minorHAnsi" w:hAnsiTheme="minorHAnsi" w:cs="Arial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Niezależnie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od postanowień OWZU o karach umownych, Strony ustalają kary umowne: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after="120" w:line="276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każde przekroczenie czasu realizacji Usług krytycznych awaryjnych powyżej 12 godzin lub ustalonego odrębnie czasu realizacji takich Usług o 8 godzin – w wysokości 1 % wynagrodzenia miesięcznego ustalonego powykonawczo za poprzedni miesiąc za każde 4 godziny zwłoki;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after="120" w:line="276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każde przekroczenie czasu realizacji Usług określonych w pkt 1.2.1 i 1.2.2 – w wysokości % (zgodnie z poniższą tabelą) od wynagrodzenia miesięcznego, ustalonego powykonawczo za poprzedni miesiąc:</w:t>
      </w:r>
    </w:p>
    <w:tbl>
      <w:tblPr>
        <w:tblStyle w:val="Tabela-Siatka"/>
        <w:tblW w:w="921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835"/>
        <w:gridCol w:w="1701"/>
        <w:gridCol w:w="1701"/>
      </w:tblGrid>
      <w:tr w:rsidR="00E130EF" w:rsidRPr="00F85BBE" w:rsidTr="00E130EF">
        <w:tc>
          <w:tcPr>
            <w:tcW w:w="1985" w:type="dxa"/>
            <w:shd w:val="clear" w:color="auto" w:fill="auto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Rodzaj Usługi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0EF" w:rsidRPr="00F85BBE" w:rsidRDefault="00E130EF" w:rsidP="00E130EF">
            <w:pPr>
              <w:ind w:right="-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Priorytet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Maksymalny czas realizacji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Przekroczenie czasu realizacji  </w:t>
            </w:r>
          </w:p>
        </w:tc>
        <w:tc>
          <w:tcPr>
            <w:tcW w:w="1701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Kara umowna</w:t>
            </w:r>
          </w:p>
        </w:tc>
      </w:tr>
      <w:tr w:rsidR="00E130EF" w:rsidRPr="00F85BBE" w:rsidTr="00E130EF">
        <w:tc>
          <w:tcPr>
            <w:tcW w:w="1985" w:type="dxa"/>
            <w:vMerge w:val="restart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Remont izolacji;</w:t>
            </w:r>
          </w:p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Budowa rusztowań</w:t>
            </w:r>
          </w:p>
        </w:tc>
        <w:tc>
          <w:tcPr>
            <w:tcW w:w="992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16 godzin lub uzgodniony z Zamawiającym</w:t>
            </w:r>
          </w:p>
        </w:tc>
        <w:tc>
          <w:tcPr>
            <w:tcW w:w="1701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 godzin</w:t>
            </w:r>
          </w:p>
        </w:tc>
        <w:tc>
          <w:tcPr>
            <w:tcW w:w="1701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1%</w:t>
            </w:r>
          </w:p>
        </w:tc>
      </w:tr>
      <w:tr w:rsidR="00E130EF" w:rsidRPr="00F85BBE" w:rsidTr="00E130EF">
        <w:tc>
          <w:tcPr>
            <w:tcW w:w="1985" w:type="dxa"/>
            <w:vMerge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72 godziny</w:t>
            </w:r>
          </w:p>
        </w:tc>
        <w:tc>
          <w:tcPr>
            <w:tcW w:w="1701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 godzin</w:t>
            </w:r>
          </w:p>
        </w:tc>
        <w:tc>
          <w:tcPr>
            <w:tcW w:w="1701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1%</w:t>
            </w:r>
          </w:p>
        </w:tc>
      </w:tr>
      <w:tr w:rsidR="00E130EF" w:rsidRPr="00F85BBE" w:rsidTr="00E130EF">
        <w:tc>
          <w:tcPr>
            <w:tcW w:w="1985" w:type="dxa"/>
            <w:vMerge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30 dni</w:t>
            </w:r>
          </w:p>
        </w:tc>
        <w:tc>
          <w:tcPr>
            <w:tcW w:w="1701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 dzień</w:t>
            </w:r>
          </w:p>
        </w:tc>
        <w:tc>
          <w:tcPr>
            <w:tcW w:w="1701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1%</w:t>
            </w:r>
          </w:p>
        </w:tc>
      </w:tr>
    </w:tbl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120" w:line="288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wady izolacji stwierdzone w okresie gwarancji poniżej wymaganego poziomu 98 % jakości Usług ustalonego zgodnie z Załącznikiem nr 2 – w wysokości 1 % wynagrodzenia ustalonego powykonawczo za poprzedni miesiąc, za każdy 1 % wad poniżej poziomu 98 %;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line="288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ilość niewykonanych w terminie rusztowań w stosunku do ilości rusztowań zleconych do wykonania – w wysokości 1 % wynagrodzenia ustalonego powykonawczo za poprzedni miesiąc za każdy 1 % nie wykonania zleconych rusztowań;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line="288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opóźnienie w wykonaniu Usług określonych w pkt 1.2.3 i 1.2.4 – w wysokości 1 % wynagrodzenia powykonawczego lub planowanego za wykonanie tych Usług za każdą godzinę zwłoki, licząc od daty i godziny wykonania Usług ustalonej pomiędzy Pełnomocnikami Stron;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Usługi krytyczne awaryjne, o których mowa w pkt 8.1.1 powyżej, należy rozumieć Usługi budowy rusztowań i remontów izolacji wykonywane w związku z awariami urządzeń cieplno-mechanicznych i elektroenergetycznych limitującymi pracę bloku/-ów energetycznych elektrowni Zamawiającego.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after="24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Suma kar umownych za dany miesiąc nie może przekroczyć 100 % wynagrodzenia miesięcznego.</w:t>
      </w:r>
    </w:p>
    <w:p w:rsidR="00E130EF" w:rsidRPr="00927254" w:rsidRDefault="00E130EF" w:rsidP="002D74B8">
      <w:pPr>
        <w:pStyle w:val="Nagwek1"/>
        <w:keepLines w:val="0"/>
        <w:numPr>
          <w:ilvl w:val="0"/>
          <w:numId w:val="12"/>
        </w:numPr>
        <w:tabs>
          <w:tab w:val="clear" w:pos="709"/>
        </w:tabs>
        <w:spacing w:before="120" w:line="276" w:lineRule="auto"/>
        <w:ind w:left="426" w:hanging="426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27254">
        <w:rPr>
          <w:rFonts w:asciiTheme="minorHAnsi" w:hAnsiTheme="minorHAnsi"/>
          <w:b/>
          <w:color w:val="000000" w:themeColor="text1"/>
          <w:sz w:val="22"/>
          <w:szCs w:val="22"/>
        </w:rPr>
        <w:t>POZOSTAŁE UREGULOWANIA</w:t>
      </w:r>
      <w:bookmarkStart w:id="71" w:name="_Toc23329986"/>
      <w:bookmarkStart w:id="72" w:name="_Toc23339026"/>
      <w:bookmarkStart w:id="73" w:name="_Toc23489331"/>
      <w:bookmarkStart w:id="74" w:name="_Toc23491658"/>
      <w:bookmarkStart w:id="75" w:name="_Toc23578760"/>
      <w:bookmarkStart w:id="76" w:name="_Toc23649792"/>
      <w:bookmarkStart w:id="77" w:name="_Toc23680596"/>
      <w:bookmarkStart w:id="78" w:name="_Toc24279172"/>
      <w:bookmarkStart w:id="79" w:name="_Toc24547201"/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12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Umowa wchodzi w życie z dniem jej zawarcia wskazanym na pierwszej Stronie, pod warunkiem dostarczenia przez Wykonawcę Gwarancji Wykonania Przedmiotu Umowy, o której mowa w pkt 7.1.1 Umowy, oraz polisy ubezpieczeniowej OC Wykonawcy, o której mowa w pkt. 7.3, najpóźniej w ciągu 21 dni od daty zawarcia Umowy. Przekroczenie 21-dniowego terminu na dostarczenie wymienionych powyżej Gwarancji i polisy OC powoduje, że Umowa nie wchodzi w życie i nie wywołuje jakichkolwiek skutków prawnych i finansowych.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Wszelkie zmiany i uzupełnienia do Umowy, z zastrzeżeniem postanowień pkt 6.1, 6.2 i 7.4, wymagają formy pisemnej pod rygorem nieważności.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bookmarkStart w:id="80" w:name="_Toc23329988"/>
      <w:bookmarkStart w:id="81" w:name="_Toc23339028"/>
      <w:bookmarkStart w:id="82" w:name="_Toc23489333"/>
      <w:bookmarkStart w:id="83" w:name="_Toc23491660"/>
      <w:bookmarkStart w:id="84" w:name="_Toc23578762"/>
      <w:bookmarkStart w:id="85" w:name="_Toc23649794"/>
      <w:bookmarkStart w:id="86" w:name="_Toc23680598"/>
      <w:bookmarkStart w:id="87" w:name="_Toc24279174"/>
      <w:bookmarkStart w:id="88" w:name="_Toc24547203"/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Integralną częścią Umowy są następujące załączniki: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560"/>
        </w:tabs>
        <w:spacing w:before="0" w:line="288" w:lineRule="auto"/>
        <w:ind w:left="1560" w:hanging="85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Załącznik nr 1 – Minimalne wyposażenie techniczne, sprzęt i środki transportu Wykonawcy, niezbędne do realizacji Umowy.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560"/>
        </w:tabs>
        <w:spacing w:before="0" w:line="288" w:lineRule="auto"/>
        <w:ind w:left="1560" w:hanging="851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Załącznik nr 2 – Wskaźniki KPI.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560"/>
        </w:tabs>
        <w:spacing w:before="0" w:line="288" w:lineRule="auto"/>
        <w:ind w:left="1560" w:hanging="85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Załącznik nr 3 – Cennik pracy sprzętu Wykonawcy.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560"/>
        </w:tabs>
        <w:spacing w:before="0" w:line="288" w:lineRule="auto"/>
        <w:ind w:left="1560" w:hanging="851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Załącznik nr 4 – Lista Pełnomocników Zamawiającego.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560"/>
        </w:tabs>
        <w:spacing w:before="0" w:after="120" w:line="288" w:lineRule="auto"/>
        <w:ind w:left="1560" w:hanging="851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Załącznik nr 5 – Lista Pełnomocników Wykonawcy.</w:t>
      </w:r>
    </w:p>
    <w:p w:rsidR="00047558" w:rsidRPr="00F85BBE" w:rsidRDefault="00047558" w:rsidP="00074437">
      <w:pPr>
        <w:pStyle w:val="Nagwek3"/>
        <w:keepNext w:val="0"/>
        <w:keepLines w:val="0"/>
        <w:numPr>
          <w:ilvl w:val="2"/>
          <w:numId w:val="12"/>
        </w:numPr>
        <w:tabs>
          <w:tab w:val="num" w:pos="1560"/>
        </w:tabs>
        <w:spacing w:before="0" w:after="120" w:line="288" w:lineRule="auto"/>
        <w:ind w:left="1560" w:hanging="851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Załącznik nr 6 do Umowy nr  - wykaz podwykonawców 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 kwestiach nieuregulowanych Umową stosuje się OWZU Zamawiającego.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 razie sporu co do ważności, zawarcia lub wykonania Umowy, sprawa rozstrzygana będzie przez sąd właściwy dla siedziby Zamawiającego.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Umowa została sporządzona w dwóch jednobrzmiących egzemplarzach, po jednym dla każdej ze Stron.</w:t>
      </w:r>
    </w:p>
    <w:p w:rsidR="00E130EF" w:rsidRPr="00F85BBE" w:rsidRDefault="00E130EF" w:rsidP="00E130EF">
      <w:pPr>
        <w:tabs>
          <w:tab w:val="center" w:pos="1704"/>
          <w:tab w:val="center" w:pos="7100"/>
        </w:tabs>
        <w:spacing w:before="60" w:line="240" w:lineRule="atLeast"/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</w:rPr>
      </w:pPr>
    </w:p>
    <w:p w:rsidR="00E130EF" w:rsidRPr="00F85BBE" w:rsidRDefault="00E130EF" w:rsidP="00E130EF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</w:rPr>
      </w:pPr>
      <w:r w:rsidRPr="00F85BBE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</w:rPr>
        <w:t>WYKONAWCA                                                                                                           ZAMAWIAJĄCY</w:t>
      </w:r>
    </w:p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p w:rsidR="002D74B8" w:rsidRDefault="002D74B8" w:rsidP="00E130EF">
      <w:pPr>
        <w:spacing w:after="200" w:line="276" w:lineRule="auto"/>
        <w:rPr>
          <w:rFonts w:asciiTheme="minorHAnsi" w:eastAsia="Calibri" w:hAnsiTheme="minorHAnsi" w:cs="Arial"/>
          <w:bCs/>
          <w:color w:val="000000" w:themeColor="text1"/>
          <w:sz w:val="22"/>
          <w:szCs w:val="22"/>
        </w:rPr>
      </w:pPr>
    </w:p>
    <w:p w:rsidR="00E130EF" w:rsidRPr="00F85BBE" w:rsidRDefault="00E130EF" w:rsidP="00E130EF">
      <w:pPr>
        <w:spacing w:after="200" w:line="276" w:lineRule="auto"/>
        <w:rPr>
          <w:rFonts w:asciiTheme="minorHAnsi" w:eastAsia="Calibri" w:hAnsiTheme="minorHAnsi" w:cs="Arial"/>
          <w:bCs/>
          <w:color w:val="000000" w:themeColor="text1"/>
          <w:sz w:val="22"/>
          <w:szCs w:val="22"/>
        </w:rPr>
      </w:pPr>
      <w:r w:rsidRPr="00F85BBE">
        <w:rPr>
          <w:rFonts w:asciiTheme="minorHAnsi" w:eastAsia="Calibri" w:hAnsiTheme="minorHAnsi" w:cs="Arial"/>
          <w:bCs/>
          <w:color w:val="000000" w:themeColor="text1"/>
          <w:sz w:val="22"/>
          <w:szCs w:val="22"/>
        </w:rPr>
        <w:br w:type="page"/>
      </w:r>
    </w:p>
    <w:p w:rsidR="00E130EF" w:rsidRPr="00F85B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Załącznik nr 1 do Umowy nr DZ/O/………/…………….………/2018/…………………………………../3111</w:t>
      </w:r>
    </w:p>
    <w:p w:rsidR="00E130EF" w:rsidRPr="00F85BBE" w:rsidRDefault="00E130EF" w:rsidP="00E130EF">
      <w:pPr>
        <w:spacing w:line="240" w:lineRule="atLeast"/>
        <w:ind w:left="516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E130EF" w:rsidRPr="00F85BBE" w:rsidRDefault="00E130EF" w:rsidP="00E130EF">
      <w:pPr>
        <w:pStyle w:val="Nagwek3"/>
        <w:spacing w:line="360" w:lineRule="auto"/>
        <w:ind w:left="499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MINIMALNE WYPOSAŻENIE TECHNICZNE, SPRZĘT I ŚRODKI TRANSPORTU WYKONAWCY, NIEZBĘDNE DO REALIZACJI UMOWY</w:t>
      </w:r>
    </w:p>
    <w:tbl>
      <w:tblPr>
        <w:tblStyle w:val="Tabela-Siatka"/>
        <w:tblW w:w="9626" w:type="dxa"/>
        <w:tblInd w:w="405" w:type="dxa"/>
        <w:tblLayout w:type="fixed"/>
        <w:tblLook w:val="04A0" w:firstRow="1" w:lastRow="0" w:firstColumn="1" w:lastColumn="0" w:noHBand="0" w:noVBand="1"/>
      </w:tblPr>
      <w:tblGrid>
        <w:gridCol w:w="696"/>
        <w:gridCol w:w="5425"/>
        <w:gridCol w:w="2126"/>
        <w:gridCol w:w="1379"/>
      </w:tblGrid>
      <w:tr w:rsidR="00E130EF" w:rsidRPr="00F85BBE" w:rsidTr="00E130EF">
        <w:trPr>
          <w:trHeight w:val="104"/>
        </w:trPr>
        <w:tc>
          <w:tcPr>
            <w:tcW w:w="696" w:type="dxa"/>
            <w:vAlign w:val="center"/>
          </w:tcPr>
          <w:p w:rsidR="00E130EF" w:rsidRPr="00F85BBE" w:rsidRDefault="00E130EF" w:rsidP="00E130EF">
            <w:pPr>
              <w:pStyle w:val="Akapitzlist"/>
              <w:spacing w:after="120"/>
              <w:ind w:left="36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F85BBE">
              <w:rPr>
                <w:rFonts w:asciiTheme="minorHAnsi" w:hAnsiTheme="minorHAnsi" w:cs="Arial"/>
                <w:color w:val="000000" w:themeColor="text1"/>
              </w:rPr>
              <w:t>Lp.</w:t>
            </w:r>
          </w:p>
        </w:tc>
        <w:tc>
          <w:tcPr>
            <w:tcW w:w="5425" w:type="dxa"/>
            <w:vAlign w:val="center"/>
          </w:tcPr>
          <w:p w:rsidR="00E130EF" w:rsidRPr="00F85BBE" w:rsidRDefault="00E130EF" w:rsidP="00E130EF">
            <w:pPr>
              <w:pStyle w:val="Akapitzlist"/>
              <w:spacing w:after="120"/>
              <w:ind w:left="36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F85BBE">
              <w:rPr>
                <w:rFonts w:asciiTheme="minorHAnsi" w:hAnsiTheme="minorHAnsi" w:cs="Arial"/>
                <w:color w:val="000000" w:themeColor="text1"/>
              </w:rPr>
              <w:t>Rodzaj sprzętu</w:t>
            </w:r>
          </w:p>
        </w:tc>
        <w:tc>
          <w:tcPr>
            <w:tcW w:w="2126" w:type="dxa"/>
            <w:vAlign w:val="center"/>
          </w:tcPr>
          <w:p w:rsidR="00E130EF" w:rsidRPr="00F85BBE" w:rsidRDefault="00E130EF" w:rsidP="00E130EF">
            <w:pPr>
              <w:spacing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parametry</w:t>
            </w:r>
          </w:p>
        </w:tc>
        <w:tc>
          <w:tcPr>
            <w:tcW w:w="1379" w:type="dxa"/>
            <w:vAlign w:val="center"/>
          </w:tcPr>
          <w:p w:rsidR="00E130EF" w:rsidRPr="00F85BBE" w:rsidRDefault="00E130EF" w:rsidP="00E130EF">
            <w:pPr>
              <w:spacing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Ilość szt.</w:t>
            </w:r>
          </w:p>
        </w:tc>
      </w:tr>
      <w:tr w:rsidR="00E130EF" w:rsidRPr="00F85BBE" w:rsidTr="00E130EF">
        <w:trPr>
          <w:trHeight w:val="104"/>
        </w:trPr>
        <w:tc>
          <w:tcPr>
            <w:tcW w:w="696" w:type="dxa"/>
            <w:vAlign w:val="center"/>
          </w:tcPr>
          <w:p w:rsidR="00E130EF" w:rsidRPr="00F85BBE" w:rsidRDefault="00E130EF" w:rsidP="002D74B8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425" w:type="dxa"/>
            <w:vAlign w:val="center"/>
          </w:tcPr>
          <w:p w:rsidR="00E130EF" w:rsidRPr="00F85BBE" w:rsidRDefault="00E130EF" w:rsidP="00E130EF">
            <w:pPr>
              <w:pStyle w:val="Akapitzlist"/>
              <w:spacing w:after="120"/>
              <w:ind w:left="360" w:hanging="185"/>
              <w:rPr>
                <w:rFonts w:asciiTheme="minorHAnsi" w:hAnsiTheme="minorHAnsi" w:cs="Arial"/>
                <w:color w:val="000000" w:themeColor="text1"/>
              </w:rPr>
            </w:pPr>
            <w:r w:rsidRPr="00F85BBE">
              <w:rPr>
                <w:rFonts w:asciiTheme="minorHAnsi" w:hAnsiTheme="minorHAnsi" w:cs="Arial"/>
                <w:color w:val="000000" w:themeColor="text1"/>
              </w:rPr>
              <w:t>Sprzęt transportowy</w:t>
            </w:r>
          </w:p>
        </w:tc>
        <w:tc>
          <w:tcPr>
            <w:tcW w:w="2126" w:type="dxa"/>
            <w:vAlign w:val="center"/>
          </w:tcPr>
          <w:p w:rsidR="00E130EF" w:rsidRPr="00F85BBE" w:rsidRDefault="00E130EF" w:rsidP="00E130EF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 w:rsidR="00E130EF" w:rsidRPr="00F85BBE" w:rsidRDefault="00E130EF" w:rsidP="00E130EF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rPr>
          <w:trHeight w:val="104"/>
        </w:trPr>
        <w:tc>
          <w:tcPr>
            <w:tcW w:w="696" w:type="dxa"/>
            <w:vAlign w:val="center"/>
          </w:tcPr>
          <w:p w:rsidR="00E130EF" w:rsidRPr="00F85BBE" w:rsidRDefault="00E130EF" w:rsidP="002D74B8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425" w:type="dxa"/>
            <w:vAlign w:val="center"/>
          </w:tcPr>
          <w:p w:rsidR="00E130EF" w:rsidRPr="00F85BBE" w:rsidRDefault="00E130EF" w:rsidP="00E130EF">
            <w:pPr>
              <w:pStyle w:val="Akapitzlist"/>
              <w:spacing w:after="120"/>
              <w:ind w:left="360" w:hanging="185"/>
              <w:rPr>
                <w:rFonts w:asciiTheme="minorHAnsi" w:hAnsiTheme="minorHAnsi" w:cs="Arial"/>
                <w:color w:val="000000" w:themeColor="text1"/>
              </w:rPr>
            </w:pPr>
            <w:r w:rsidRPr="00F85BBE">
              <w:rPr>
                <w:rFonts w:asciiTheme="minorHAnsi" w:hAnsiTheme="minorHAnsi" w:cs="Arial"/>
                <w:color w:val="000000" w:themeColor="text1"/>
              </w:rPr>
              <w:t>Sprzęt dla alpinistów</w:t>
            </w:r>
          </w:p>
        </w:tc>
        <w:tc>
          <w:tcPr>
            <w:tcW w:w="2126" w:type="dxa"/>
            <w:vAlign w:val="center"/>
          </w:tcPr>
          <w:p w:rsidR="00E130EF" w:rsidRPr="00F85BBE" w:rsidRDefault="00E130EF" w:rsidP="00E130EF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 w:rsidR="00E130EF" w:rsidRPr="00F85BBE" w:rsidRDefault="00E130EF" w:rsidP="00E130EF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rPr>
          <w:trHeight w:val="104"/>
        </w:trPr>
        <w:tc>
          <w:tcPr>
            <w:tcW w:w="696" w:type="dxa"/>
            <w:vAlign w:val="center"/>
          </w:tcPr>
          <w:p w:rsidR="00E130EF" w:rsidRPr="00F85BBE" w:rsidRDefault="00E130EF" w:rsidP="002D74B8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425" w:type="dxa"/>
            <w:vAlign w:val="center"/>
          </w:tcPr>
          <w:p w:rsidR="00E130EF" w:rsidRPr="00F85BBE" w:rsidRDefault="00E130EF" w:rsidP="00E130EF">
            <w:pPr>
              <w:pStyle w:val="Akapitzlist"/>
              <w:spacing w:after="120"/>
              <w:ind w:left="360" w:hanging="185"/>
              <w:rPr>
                <w:rFonts w:asciiTheme="minorHAnsi" w:hAnsiTheme="minorHAnsi" w:cs="Arial"/>
                <w:color w:val="000000" w:themeColor="text1"/>
              </w:rPr>
            </w:pPr>
            <w:r w:rsidRPr="00F85BBE">
              <w:rPr>
                <w:rFonts w:asciiTheme="minorHAnsi" w:hAnsiTheme="minorHAnsi" w:cs="Arial"/>
                <w:color w:val="000000" w:themeColor="text1"/>
              </w:rPr>
              <w:t>Sprzęt spawalniczy</w:t>
            </w:r>
          </w:p>
        </w:tc>
        <w:tc>
          <w:tcPr>
            <w:tcW w:w="2126" w:type="dxa"/>
            <w:vAlign w:val="center"/>
          </w:tcPr>
          <w:p w:rsidR="00E130EF" w:rsidRPr="00F85BBE" w:rsidRDefault="00E130EF" w:rsidP="00E130EF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 w:rsidR="00E130EF" w:rsidRPr="00F85BBE" w:rsidRDefault="00E130EF" w:rsidP="00E130EF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rPr>
          <w:trHeight w:val="104"/>
        </w:trPr>
        <w:tc>
          <w:tcPr>
            <w:tcW w:w="696" w:type="dxa"/>
            <w:vAlign w:val="center"/>
          </w:tcPr>
          <w:p w:rsidR="00E130EF" w:rsidRPr="00F85BBE" w:rsidRDefault="00E130EF" w:rsidP="002D74B8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425" w:type="dxa"/>
            <w:vAlign w:val="center"/>
          </w:tcPr>
          <w:p w:rsidR="00E130EF" w:rsidRPr="00F85BBE" w:rsidRDefault="00E130EF" w:rsidP="00E130EF">
            <w:pPr>
              <w:pStyle w:val="Akapitzlist"/>
              <w:spacing w:after="120"/>
              <w:ind w:left="360" w:hanging="185"/>
              <w:rPr>
                <w:rFonts w:asciiTheme="minorHAnsi" w:hAnsiTheme="minorHAnsi" w:cs="Arial"/>
                <w:color w:val="000000" w:themeColor="text1"/>
              </w:rPr>
            </w:pPr>
            <w:r w:rsidRPr="00F85BBE">
              <w:rPr>
                <w:rFonts w:asciiTheme="minorHAnsi" w:hAnsiTheme="minorHAnsi" w:cs="Arial"/>
                <w:color w:val="000000" w:themeColor="text1"/>
              </w:rPr>
              <w:t>Palnik do zgrzewania papy termozgrzewalnej</w:t>
            </w:r>
          </w:p>
        </w:tc>
        <w:tc>
          <w:tcPr>
            <w:tcW w:w="2126" w:type="dxa"/>
            <w:vAlign w:val="center"/>
          </w:tcPr>
          <w:p w:rsidR="00E130EF" w:rsidRPr="00F85BBE" w:rsidRDefault="00E130EF" w:rsidP="00E130EF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 w:rsidR="00E130EF" w:rsidRPr="00F85BBE" w:rsidRDefault="00E130EF" w:rsidP="00E130EF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rPr>
          <w:trHeight w:val="104"/>
        </w:trPr>
        <w:tc>
          <w:tcPr>
            <w:tcW w:w="696" w:type="dxa"/>
            <w:vAlign w:val="center"/>
          </w:tcPr>
          <w:p w:rsidR="00E130EF" w:rsidRPr="00F85BBE" w:rsidRDefault="00E130EF" w:rsidP="002D74B8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425" w:type="dxa"/>
            <w:vAlign w:val="center"/>
          </w:tcPr>
          <w:p w:rsidR="00E130EF" w:rsidRPr="00F85BBE" w:rsidRDefault="00E130EF" w:rsidP="00E130EF">
            <w:pPr>
              <w:pStyle w:val="Akapitzlist"/>
              <w:spacing w:after="120"/>
              <w:ind w:left="360" w:hanging="185"/>
              <w:rPr>
                <w:rFonts w:asciiTheme="minorHAnsi" w:hAnsiTheme="minorHAnsi" w:cs="Arial"/>
                <w:color w:val="000000" w:themeColor="text1"/>
              </w:rPr>
            </w:pPr>
            <w:r w:rsidRPr="00F85BBE">
              <w:rPr>
                <w:rFonts w:asciiTheme="minorHAnsi" w:hAnsiTheme="minorHAnsi" w:cs="Arial"/>
                <w:color w:val="000000" w:themeColor="text1"/>
              </w:rPr>
              <w:t>…………………………………..</w:t>
            </w:r>
          </w:p>
        </w:tc>
        <w:tc>
          <w:tcPr>
            <w:tcW w:w="2126" w:type="dxa"/>
            <w:vAlign w:val="center"/>
          </w:tcPr>
          <w:p w:rsidR="00E130EF" w:rsidRPr="00F85BBE" w:rsidRDefault="00E130EF" w:rsidP="00E130EF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 w:rsidR="00E130EF" w:rsidRPr="00F85BBE" w:rsidRDefault="00E130EF" w:rsidP="00E130EF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E130EF" w:rsidRPr="00F85BBE" w:rsidRDefault="00E130EF" w:rsidP="00E130EF">
      <w:pPr>
        <w:pStyle w:val="Tekstpodstawowy2"/>
        <w:rPr>
          <w:rFonts w:asciiTheme="minorHAnsi" w:hAnsiTheme="minorHAnsi"/>
          <w:color w:val="000000" w:themeColor="text1"/>
          <w:sz w:val="22"/>
          <w:szCs w:val="22"/>
        </w:rPr>
      </w:pPr>
    </w:p>
    <w:p w:rsidR="00E130EF" w:rsidRPr="00F85BBE" w:rsidRDefault="00E130EF" w:rsidP="00E130EF">
      <w:pPr>
        <w:spacing w:after="200" w:line="276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:rsidR="00E130EF" w:rsidRPr="00F85BBE" w:rsidRDefault="00E130EF" w:rsidP="00E130EF">
      <w:pPr>
        <w:spacing w:after="200" w:line="276" w:lineRule="auto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</w:p>
    <w:p w:rsidR="00E130EF" w:rsidRPr="00F85BBE" w:rsidRDefault="00E130EF" w:rsidP="00E130EF">
      <w:pPr>
        <w:spacing w:after="200" w:line="276" w:lineRule="auto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br w:type="page"/>
      </w:r>
    </w:p>
    <w:p w:rsidR="00E130EF" w:rsidRPr="00F85B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Załącznik nr 2 do Umowy nr </w:t>
      </w:r>
    </w:p>
    <w:p w:rsidR="00E130EF" w:rsidRPr="00F85B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>DZ/O/………/…………….………/2018/…………………………………../3111</w:t>
      </w:r>
    </w:p>
    <w:p w:rsidR="00E130EF" w:rsidRPr="00F85BBE" w:rsidRDefault="00E130EF" w:rsidP="00E130EF">
      <w:pPr>
        <w:pStyle w:val="Tekstpodstawowy2"/>
        <w:tabs>
          <w:tab w:val="left" w:pos="2863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</w:rPr>
        <w:t>WSKAŹNIKI KPI</w:t>
      </w:r>
    </w:p>
    <w:p w:rsidR="00E130EF" w:rsidRPr="00F85BBE" w:rsidRDefault="00E130EF" w:rsidP="00E130EF">
      <w:pPr>
        <w:tabs>
          <w:tab w:val="center" w:pos="1704"/>
          <w:tab w:val="center" w:pos="7100"/>
        </w:tabs>
        <w:spacing w:after="1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</w:rPr>
        <w:t>Na potrzeby oceny jakości świadczonych Usług wprowadza się następujące wskaźniki KPI:</w:t>
      </w:r>
    </w:p>
    <w:p w:rsidR="00E130EF" w:rsidRPr="00F85BBE" w:rsidRDefault="00E130EF" w:rsidP="002D74B8">
      <w:pPr>
        <w:pStyle w:val="Akapitzlist"/>
        <w:numPr>
          <w:ilvl w:val="0"/>
          <w:numId w:val="18"/>
        </w:numPr>
        <w:spacing w:before="120" w:after="0" w:line="300" w:lineRule="atLeast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 w:cs="Arial"/>
          <w:color w:val="000000" w:themeColor="text1"/>
        </w:rPr>
        <w:t>Dla oceny jakości usług</w:t>
      </w:r>
      <w:r w:rsidRPr="00F85BBE">
        <w:rPr>
          <w:rFonts w:asciiTheme="minorHAnsi" w:hAnsiTheme="minorHAnsi"/>
          <w:color w:val="000000" w:themeColor="text1"/>
        </w:rPr>
        <w:t xml:space="preserve"> budowy rusztowań</w:t>
      </w:r>
      <w:r w:rsidRPr="00F85BBE">
        <w:rPr>
          <w:rFonts w:asciiTheme="minorHAnsi" w:hAnsiTheme="minorHAnsi" w:cs="Arial"/>
          <w:color w:val="000000" w:themeColor="text1"/>
        </w:rPr>
        <w:t>: KPI – ilość niewykonanych w terminie rusztowań w stosunku do ilości zleconych /wymagany wynik 98%/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4560"/>
        <w:gridCol w:w="1091"/>
        <w:gridCol w:w="921"/>
      </w:tblGrid>
      <w:tr w:rsidR="00E130EF" w:rsidRPr="00F85BBE" w:rsidTr="00E130EF">
        <w:trPr>
          <w:trHeight w:val="341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0EF" w:rsidRPr="00F85BBE" w:rsidRDefault="00E130EF" w:rsidP="00E130EF">
            <w:pPr>
              <w:pStyle w:val="Tekstpodstawowy2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KPI – 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jakości usług budowy rusztowań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u w:val="single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ilość 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niewykonanych w terminie rusztowań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0EF" w:rsidRPr="00F85BBE" w:rsidRDefault="00E130EF" w:rsidP="00E130EF">
            <w:pPr>
              <w:pStyle w:val="Tekstpodstawowy2"/>
              <w:spacing w:line="300" w:lineRule="atLeas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130EF" w:rsidRPr="00F85BBE" w:rsidTr="00E130EF">
        <w:trPr>
          <w:trHeight w:val="341"/>
        </w:trPr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EF" w:rsidRPr="00F85BBE" w:rsidRDefault="00E130EF" w:rsidP="00E130EF">
            <w:pPr>
              <w:jc w:val="center"/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F" w:rsidRPr="00F85BBE" w:rsidRDefault="00E130EF" w:rsidP="00E130EF">
            <w:pPr>
              <w:pStyle w:val="Tekstpodstawowy2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Ilość zleconych rusztowań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E130EF" w:rsidRPr="00F85BBE" w:rsidRDefault="00E130EF" w:rsidP="00E130EF">
      <w:pPr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</w:p>
    <w:p w:rsidR="00E130EF" w:rsidRPr="00F85BBE" w:rsidRDefault="00E130EF" w:rsidP="002D74B8">
      <w:pPr>
        <w:pStyle w:val="Akapitzlist"/>
        <w:numPr>
          <w:ilvl w:val="0"/>
          <w:numId w:val="18"/>
        </w:numPr>
        <w:spacing w:before="120" w:after="0" w:line="300" w:lineRule="atLeast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 w:cs="Arial"/>
          <w:color w:val="000000" w:themeColor="text1"/>
        </w:rPr>
        <w:t xml:space="preserve">Dla oceny jakości usług </w:t>
      </w:r>
      <w:r w:rsidRPr="00F85BBE">
        <w:rPr>
          <w:rFonts w:asciiTheme="minorHAnsi" w:hAnsiTheme="minorHAnsi"/>
          <w:color w:val="000000" w:themeColor="text1"/>
        </w:rPr>
        <w:t>remontów izolacji</w:t>
      </w:r>
      <w:r w:rsidRPr="00F85BBE">
        <w:rPr>
          <w:rFonts w:asciiTheme="minorHAnsi" w:hAnsiTheme="minorHAnsi" w:cs="Arial"/>
          <w:color w:val="000000" w:themeColor="text1"/>
        </w:rPr>
        <w:t xml:space="preserve">: KPI – </w:t>
      </w:r>
      <w:r w:rsidRPr="00F85BBE">
        <w:rPr>
          <w:rFonts w:asciiTheme="minorHAnsi" w:hAnsiTheme="minorHAnsi"/>
          <w:color w:val="000000" w:themeColor="text1"/>
        </w:rPr>
        <w:t>ilość wad w okresie gwarancji</w:t>
      </w:r>
      <w:r w:rsidRPr="00F85BBE">
        <w:rPr>
          <w:rFonts w:asciiTheme="minorHAnsi" w:hAnsiTheme="minorHAnsi" w:cs="Arial"/>
          <w:color w:val="000000" w:themeColor="text1"/>
        </w:rPr>
        <w:t xml:space="preserve"> w stosunku do ilości </w:t>
      </w:r>
      <w:r w:rsidRPr="00F85BBE">
        <w:rPr>
          <w:rFonts w:asciiTheme="minorHAnsi" w:hAnsiTheme="minorHAnsi"/>
          <w:color w:val="000000" w:themeColor="text1"/>
        </w:rPr>
        <w:t xml:space="preserve">zleconych remontów izolacji </w:t>
      </w:r>
      <w:r w:rsidRPr="00F85BBE">
        <w:rPr>
          <w:rFonts w:asciiTheme="minorHAnsi" w:hAnsiTheme="minorHAnsi" w:cs="Arial"/>
          <w:color w:val="000000" w:themeColor="text1"/>
        </w:rPr>
        <w:t>/wymagany wynik 98%/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4550"/>
        <w:gridCol w:w="1094"/>
        <w:gridCol w:w="924"/>
      </w:tblGrid>
      <w:tr w:rsidR="00E130EF" w:rsidRPr="00F85BBE" w:rsidTr="00E130EF">
        <w:trPr>
          <w:trHeight w:val="341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0EF" w:rsidRPr="00F85BBE" w:rsidRDefault="00E130EF" w:rsidP="00E130EF">
            <w:pPr>
              <w:pStyle w:val="Tekstpodstawowy2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KPI – 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jakości usług remontów izolacji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F" w:rsidRPr="00F85BBE" w:rsidRDefault="00E130EF" w:rsidP="00E130EF">
            <w:pPr>
              <w:pStyle w:val="Tekstpodstawowy2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u w:val="single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ilość wad w okresie gwarancji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0EF" w:rsidRPr="00F85BBE" w:rsidRDefault="00E130EF" w:rsidP="00E130EF">
            <w:pPr>
              <w:pStyle w:val="Tekstpodstawowy2"/>
              <w:spacing w:line="300" w:lineRule="atLeas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130EF" w:rsidRPr="00F85BBE" w:rsidTr="00E130EF">
        <w:trPr>
          <w:trHeight w:val="341"/>
        </w:trPr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EF" w:rsidRPr="00F85BBE" w:rsidRDefault="00E130EF" w:rsidP="00E130EF">
            <w:pPr>
              <w:jc w:val="center"/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F" w:rsidRPr="00F85BBE" w:rsidRDefault="00E130EF" w:rsidP="00E130EF">
            <w:pPr>
              <w:pStyle w:val="Tekstpodstawowy2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Ilość zleconych remontów izolacji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E130EF" w:rsidRPr="00F85BBE" w:rsidRDefault="00E130EF" w:rsidP="00E130EF">
      <w:pPr>
        <w:pStyle w:val="Akapitzlist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</w:p>
    <w:p w:rsidR="00E130EF" w:rsidRPr="00F85BBE" w:rsidRDefault="00E130EF" w:rsidP="002D74B8">
      <w:pPr>
        <w:pStyle w:val="Akapitzlist"/>
        <w:numPr>
          <w:ilvl w:val="0"/>
          <w:numId w:val="18"/>
        </w:numPr>
        <w:spacing w:before="120"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F85BBE">
        <w:rPr>
          <w:rFonts w:asciiTheme="minorHAnsi" w:hAnsiTheme="minorHAnsi" w:cs="Arial"/>
          <w:color w:val="000000" w:themeColor="text1"/>
        </w:rPr>
        <w:t>Dla oceny przestrzegania przepisów BHP: KPI – (ilość żółtych kartek) – brak zastrzeżeń do przestrzegania zasad BHP przy realizacji prac umownych zgodnie z dokumentem związanym nr 14 stanowiącym załącznik do Instrukcji Organizacji Bezpiecznej Pracy.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3202"/>
        <w:gridCol w:w="1114"/>
        <w:gridCol w:w="920"/>
      </w:tblGrid>
      <w:tr w:rsidR="00E130EF" w:rsidRPr="00F85BBE" w:rsidTr="00E130EF">
        <w:trPr>
          <w:trHeight w:val="341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KPI – ilość żółtych kartek zgodnie z dok. nr 14 – zał. do IOBP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ilość żółtych kartek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130EF" w:rsidRPr="00F85BBE" w:rsidTr="00E130EF">
        <w:trPr>
          <w:trHeight w:val="341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Ilość zatrudnionych pracowników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liczba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E130EF" w:rsidRPr="00F85BBE" w:rsidRDefault="00E130EF" w:rsidP="00E130EF">
      <w:pPr>
        <w:pStyle w:val="Tekstpodstawowy2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E130EF" w:rsidRPr="00F85BBE" w:rsidRDefault="00E130EF" w:rsidP="00E130EF">
      <w:pPr>
        <w:spacing w:after="200" w:line="276" w:lineRule="auto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E130EF" w:rsidRPr="00F85BBE" w:rsidRDefault="00E130EF" w:rsidP="00E130EF">
      <w:pPr>
        <w:spacing w:after="200" w:line="276" w:lineRule="auto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</w:p>
    <w:p w:rsidR="00E130EF" w:rsidRPr="00F85BBE" w:rsidRDefault="00E130EF" w:rsidP="00E130EF">
      <w:pPr>
        <w:spacing w:after="200" w:line="276" w:lineRule="auto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br w:type="page"/>
      </w:r>
    </w:p>
    <w:p w:rsidR="00E130EF" w:rsidRPr="00F85B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Załącznik nr 3 do Umowy nr </w:t>
      </w:r>
    </w:p>
    <w:p w:rsidR="00E130EF" w:rsidRPr="00F85B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>DZ/O/………/…………….………/2018/…………………………………../3111</w:t>
      </w:r>
    </w:p>
    <w:p w:rsidR="00E130EF" w:rsidRPr="00F85BBE" w:rsidRDefault="00E130EF" w:rsidP="00E130EF">
      <w:pPr>
        <w:pStyle w:val="Nagwek3"/>
        <w:tabs>
          <w:tab w:val="num" w:pos="1985"/>
        </w:tabs>
        <w:spacing w:before="0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</w:p>
    <w:p w:rsidR="00E130EF" w:rsidRPr="00F85BBE" w:rsidRDefault="00E130EF" w:rsidP="00E130EF">
      <w:pPr>
        <w:pStyle w:val="Nagwek3"/>
        <w:tabs>
          <w:tab w:val="num" w:pos="1985"/>
        </w:tabs>
        <w:spacing w:before="0"/>
        <w:ind w:left="1985" w:hanging="709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</w:p>
    <w:p w:rsidR="00E130EF" w:rsidRPr="00F85BBE" w:rsidRDefault="00E130EF" w:rsidP="00E130EF">
      <w:pPr>
        <w:pStyle w:val="Nagwek3"/>
        <w:tabs>
          <w:tab w:val="num" w:pos="1985"/>
        </w:tabs>
        <w:spacing w:before="0"/>
        <w:ind w:left="709" w:hanging="709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CENNIK PRACY SPRZĘTU</w:t>
      </w:r>
    </w:p>
    <w:p w:rsidR="00E130EF" w:rsidRPr="00F85BBE" w:rsidRDefault="00E130EF" w:rsidP="00E130EF">
      <w:pPr>
        <w:spacing w:after="200" w:line="276" w:lineRule="auto"/>
        <w:jc w:val="center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992"/>
        <w:gridCol w:w="2127"/>
      </w:tblGrid>
      <w:tr w:rsidR="00E130EF" w:rsidRPr="00F85BBE" w:rsidTr="00E130EF">
        <w:tc>
          <w:tcPr>
            <w:tcW w:w="817" w:type="dxa"/>
          </w:tcPr>
          <w:p w:rsidR="00E130EF" w:rsidRPr="00F85BBE" w:rsidRDefault="00E130EF" w:rsidP="00E130EF">
            <w:pPr>
              <w:spacing w:after="120"/>
              <w:jc w:val="center"/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670" w:type="dxa"/>
          </w:tcPr>
          <w:p w:rsidR="00E130EF" w:rsidRPr="00F85BBE" w:rsidRDefault="00E130EF" w:rsidP="00E130EF">
            <w:pPr>
              <w:spacing w:after="120"/>
              <w:jc w:val="center"/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  <w:t xml:space="preserve">Rodzaj sprzętu </w:t>
            </w:r>
          </w:p>
        </w:tc>
        <w:tc>
          <w:tcPr>
            <w:tcW w:w="992" w:type="dxa"/>
          </w:tcPr>
          <w:p w:rsidR="00E130EF" w:rsidRPr="00F85BBE" w:rsidRDefault="00E130EF" w:rsidP="00E130EF">
            <w:pPr>
              <w:spacing w:after="120"/>
              <w:jc w:val="center"/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2127" w:type="dxa"/>
          </w:tcPr>
          <w:p w:rsidR="00E130EF" w:rsidRPr="00F85BBE" w:rsidRDefault="00E130EF" w:rsidP="00E130EF">
            <w:pPr>
              <w:spacing w:after="120"/>
              <w:jc w:val="center"/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  <w:t>Cena jedn.</w:t>
            </w:r>
          </w:p>
        </w:tc>
      </w:tr>
      <w:tr w:rsidR="00E130EF" w:rsidRPr="00F85BBE" w:rsidTr="00E130EF">
        <w:tc>
          <w:tcPr>
            <w:tcW w:w="817" w:type="dxa"/>
          </w:tcPr>
          <w:p w:rsidR="00E130EF" w:rsidRPr="00F85BBE" w:rsidRDefault="00E130EF" w:rsidP="002D74B8">
            <w:pPr>
              <w:pStyle w:val="Akapitzlist"/>
              <w:numPr>
                <w:ilvl w:val="0"/>
                <w:numId w:val="19"/>
              </w:numPr>
              <w:spacing w:before="120"/>
              <w:jc w:val="center"/>
              <w:rPr>
                <w:rFonts w:asciiTheme="minorHAnsi" w:hAnsiTheme="minorHAnsi" w:cs="Arial"/>
                <w:iCs/>
                <w:color w:val="000000" w:themeColor="text1"/>
                <w:kern w:val="20"/>
              </w:rPr>
            </w:pPr>
          </w:p>
        </w:tc>
        <w:tc>
          <w:tcPr>
            <w:tcW w:w="5670" w:type="dxa"/>
          </w:tcPr>
          <w:p w:rsidR="00E130EF" w:rsidRPr="00F85BBE" w:rsidRDefault="00E130EF" w:rsidP="00E130EF">
            <w:pPr>
              <w:spacing w:after="200" w:line="276" w:lineRule="auto"/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E130EF" w:rsidRPr="00F85BBE" w:rsidRDefault="00E130EF" w:rsidP="00E130EF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  <w:t>godz.</w:t>
            </w:r>
          </w:p>
        </w:tc>
        <w:tc>
          <w:tcPr>
            <w:tcW w:w="2127" w:type="dxa"/>
          </w:tcPr>
          <w:p w:rsidR="00E130EF" w:rsidRPr="00F85BBE" w:rsidRDefault="00E130EF" w:rsidP="00E130EF">
            <w:pPr>
              <w:spacing w:after="200" w:line="276" w:lineRule="auto"/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</w:pPr>
          </w:p>
        </w:tc>
      </w:tr>
      <w:tr w:rsidR="00E130EF" w:rsidRPr="00F85BBE" w:rsidTr="00E130EF">
        <w:tc>
          <w:tcPr>
            <w:tcW w:w="817" w:type="dxa"/>
          </w:tcPr>
          <w:p w:rsidR="00E130EF" w:rsidRPr="00F85BBE" w:rsidRDefault="00E130EF" w:rsidP="002D74B8">
            <w:pPr>
              <w:pStyle w:val="Akapitzlist"/>
              <w:numPr>
                <w:ilvl w:val="0"/>
                <w:numId w:val="19"/>
              </w:numPr>
              <w:spacing w:before="120"/>
              <w:jc w:val="center"/>
              <w:rPr>
                <w:rFonts w:asciiTheme="minorHAnsi" w:hAnsiTheme="minorHAnsi" w:cs="Arial"/>
                <w:iCs/>
                <w:color w:val="000000" w:themeColor="text1"/>
                <w:kern w:val="20"/>
              </w:rPr>
            </w:pPr>
          </w:p>
        </w:tc>
        <w:tc>
          <w:tcPr>
            <w:tcW w:w="5670" w:type="dxa"/>
          </w:tcPr>
          <w:p w:rsidR="00E130EF" w:rsidRPr="00F85BBE" w:rsidRDefault="00E130EF" w:rsidP="00E130EF">
            <w:pPr>
              <w:spacing w:after="200" w:line="276" w:lineRule="auto"/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E130EF" w:rsidRPr="00F85BBE" w:rsidRDefault="00E130EF" w:rsidP="00E130EF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  <w:t>tona</w:t>
            </w:r>
          </w:p>
        </w:tc>
        <w:tc>
          <w:tcPr>
            <w:tcW w:w="2127" w:type="dxa"/>
          </w:tcPr>
          <w:p w:rsidR="00E130EF" w:rsidRPr="00F85BBE" w:rsidRDefault="00E130EF" w:rsidP="00E130EF">
            <w:pPr>
              <w:spacing w:after="200" w:line="276" w:lineRule="auto"/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</w:pPr>
          </w:p>
        </w:tc>
      </w:tr>
      <w:tr w:rsidR="00E130EF" w:rsidRPr="00F85BBE" w:rsidTr="00E130EF">
        <w:tc>
          <w:tcPr>
            <w:tcW w:w="817" w:type="dxa"/>
          </w:tcPr>
          <w:p w:rsidR="00E130EF" w:rsidRPr="00F85BBE" w:rsidRDefault="00E130EF" w:rsidP="002D74B8">
            <w:pPr>
              <w:pStyle w:val="Akapitzlist"/>
              <w:numPr>
                <w:ilvl w:val="0"/>
                <w:numId w:val="19"/>
              </w:numPr>
              <w:spacing w:before="120"/>
              <w:jc w:val="center"/>
              <w:rPr>
                <w:rFonts w:asciiTheme="minorHAnsi" w:hAnsiTheme="minorHAnsi" w:cs="Arial"/>
                <w:iCs/>
                <w:color w:val="000000" w:themeColor="text1"/>
                <w:kern w:val="20"/>
              </w:rPr>
            </w:pPr>
          </w:p>
        </w:tc>
        <w:tc>
          <w:tcPr>
            <w:tcW w:w="5670" w:type="dxa"/>
          </w:tcPr>
          <w:p w:rsidR="00E130EF" w:rsidRPr="00F85BBE" w:rsidRDefault="00E130EF" w:rsidP="00E130EF">
            <w:pPr>
              <w:spacing w:after="200" w:line="276" w:lineRule="auto"/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E130EF" w:rsidRPr="00F85BBE" w:rsidRDefault="00E130EF" w:rsidP="00E130EF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2127" w:type="dxa"/>
          </w:tcPr>
          <w:p w:rsidR="00E130EF" w:rsidRPr="00F85BBE" w:rsidRDefault="00E130EF" w:rsidP="00E130EF">
            <w:pPr>
              <w:spacing w:after="200" w:line="276" w:lineRule="auto"/>
              <w:rPr>
                <w:rFonts w:asciiTheme="minorHAnsi" w:hAnsiTheme="minorHAnsi" w:cs="Arial"/>
                <w:iCs/>
                <w:color w:val="000000" w:themeColor="text1"/>
                <w:kern w:val="20"/>
                <w:sz w:val="22"/>
                <w:szCs w:val="22"/>
                <w:lang w:eastAsia="en-US"/>
              </w:rPr>
            </w:pPr>
          </w:p>
        </w:tc>
      </w:tr>
    </w:tbl>
    <w:p w:rsidR="00E130EF" w:rsidRPr="00F85BBE" w:rsidRDefault="00E130EF" w:rsidP="00E130EF">
      <w:pPr>
        <w:spacing w:after="200" w:line="276" w:lineRule="auto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</w:p>
    <w:p w:rsidR="00E130EF" w:rsidRPr="00F85BBE" w:rsidRDefault="00E130EF" w:rsidP="00E130EF">
      <w:pPr>
        <w:spacing w:after="200" w:line="276" w:lineRule="auto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br w:type="page"/>
      </w:r>
    </w:p>
    <w:p w:rsidR="00E130EF" w:rsidRPr="00F85B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Załącznik nr 4 do Umowy nr </w:t>
      </w:r>
    </w:p>
    <w:p w:rsidR="00E130EF" w:rsidRPr="00F85B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>DZ/O/………/…………….………/2018/…………………………………../3111</w:t>
      </w:r>
    </w:p>
    <w:p w:rsidR="00E130EF" w:rsidRPr="00F85BBE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</w:p>
    <w:p w:rsidR="00E130EF" w:rsidRPr="00F85BBE" w:rsidRDefault="00E130EF" w:rsidP="00E130EF">
      <w:pPr>
        <w:pStyle w:val="Nagwek3"/>
        <w:spacing w:before="0" w:line="240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LISTA PEŁNOMOCNIKÓW ZAMAWIAJĄCEGO</w:t>
      </w:r>
    </w:p>
    <w:p w:rsidR="00E130EF" w:rsidRPr="00F85BBE" w:rsidRDefault="00E130EF" w:rsidP="00E130EF">
      <w:pPr>
        <w:tabs>
          <w:tab w:val="center" w:pos="1704"/>
          <w:tab w:val="center" w:pos="7100"/>
        </w:tabs>
        <w:spacing w:after="1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465"/>
        <w:gridCol w:w="1907"/>
        <w:gridCol w:w="1869"/>
        <w:gridCol w:w="1425"/>
        <w:gridCol w:w="1570"/>
      </w:tblGrid>
      <w:tr w:rsidR="00E130EF" w:rsidRPr="00F85BBE" w:rsidTr="00E130EF">
        <w:tc>
          <w:tcPr>
            <w:tcW w:w="391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2531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1938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Stanowisko</w:t>
            </w:r>
          </w:p>
        </w:tc>
        <w:tc>
          <w:tcPr>
            <w:tcW w:w="191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Zakres nadzoru</w:t>
            </w:r>
          </w:p>
        </w:tc>
        <w:tc>
          <w:tcPr>
            <w:tcW w:w="1467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Nr tel.</w:t>
            </w:r>
          </w:p>
        </w:tc>
        <w:tc>
          <w:tcPr>
            <w:tcW w:w="1615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e-mail</w:t>
            </w:r>
          </w:p>
        </w:tc>
      </w:tr>
      <w:tr w:rsidR="00E130EF" w:rsidRPr="00F85BBE" w:rsidTr="00E130EF">
        <w:tc>
          <w:tcPr>
            <w:tcW w:w="39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38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67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c>
          <w:tcPr>
            <w:tcW w:w="39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38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67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c>
          <w:tcPr>
            <w:tcW w:w="39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38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67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c>
          <w:tcPr>
            <w:tcW w:w="39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38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67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E130EF" w:rsidRPr="00F85BBE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</w:p>
    <w:p w:rsidR="00E130EF" w:rsidRPr="00F85BBE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</w:p>
    <w:p w:rsidR="00E130EF" w:rsidRPr="00F85BBE" w:rsidRDefault="00E130EF" w:rsidP="00E130EF">
      <w:pPr>
        <w:spacing w:after="200" w:line="276" w:lineRule="auto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br w:type="page"/>
      </w:r>
    </w:p>
    <w:p w:rsidR="00E130EF" w:rsidRPr="00F85B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Załącznik nr 5 do Umowy nr </w:t>
      </w:r>
    </w:p>
    <w:p w:rsidR="00E130EF" w:rsidRPr="00F85B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>DZ/O/………/…………….………/2018/…………………………………../3111</w:t>
      </w:r>
    </w:p>
    <w:p w:rsidR="00E130EF" w:rsidRPr="00F85BBE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</w:p>
    <w:p w:rsidR="00E130EF" w:rsidRPr="00F85BBE" w:rsidRDefault="00E130EF" w:rsidP="00E130EF">
      <w:pPr>
        <w:pStyle w:val="Nagwek3"/>
        <w:spacing w:before="0" w:line="240" w:lineRule="auto"/>
        <w:jc w:val="center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</w:p>
    <w:p w:rsidR="00E130EF" w:rsidRPr="00F85BBE" w:rsidRDefault="00E130EF" w:rsidP="00E130EF">
      <w:pPr>
        <w:pStyle w:val="Nagwek3"/>
        <w:spacing w:before="0" w:line="240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LISTA PEŁNOMOCNIKÓW WYKONAWENTA</w:t>
      </w:r>
    </w:p>
    <w:p w:rsidR="00E130EF" w:rsidRPr="00F85BBE" w:rsidRDefault="00E130EF" w:rsidP="00E130EF">
      <w:pPr>
        <w:tabs>
          <w:tab w:val="center" w:pos="1704"/>
          <w:tab w:val="center" w:pos="7100"/>
        </w:tabs>
        <w:spacing w:after="1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386"/>
        <w:gridCol w:w="1870"/>
        <w:gridCol w:w="1867"/>
        <w:gridCol w:w="1598"/>
        <w:gridCol w:w="1516"/>
      </w:tblGrid>
      <w:tr w:rsidR="00E130EF" w:rsidRPr="00F85BBE" w:rsidTr="00E130EF">
        <w:tc>
          <w:tcPr>
            <w:tcW w:w="391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2531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1938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Stanowisko</w:t>
            </w:r>
          </w:p>
        </w:tc>
        <w:tc>
          <w:tcPr>
            <w:tcW w:w="1663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Zakres odpowiedzialności</w:t>
            </w:r>
          </w:p>
        </w:tc>
        <w:tc>
          <w:tcPr>
            <w:tcW w:w="1715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Nr tel.</w:t>
            </w:r>
          </w:p>
        </w:tc>
        <w:tc>
          <w:tcPr>
            <w:tcW w:w="1615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e-mail</w:t>
            </w:r>
          </w:p>
        </w:tc>
      </w:tr>
      <w:tr w:rsidR="00E130EF" w:rsidRPr="00F85BBE" w:rsidTr="00E130EF">
        <w:tc>
          <w:tcPr>
            <w:tcW w:w="39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38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c>
          <w:tcPr>
            <w:tcW w:w="39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38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E130EF" w:rsidRPr="00F85BBE" w:rsidRDefault="00E130EF" w:rsidP="00E130EF">
      <w:pPr>
        <w:pStyle w:val="Tekstpodstawowy2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047558" w:rsidRPr="00F85BBE" w:rsidRDefault="00047558">
      <w:pPr>
        <w:spacing w:after="160" w:line="259" w:lineRule="auto"/>
        <w:rPr>
          <w:rFonts w:asciiTheme="minorHAnsi" w:eastAsiaTheme="majorEastAsia" w:hAnsiTheme="minorHAnsi" w:cstheme="majorBidi"/>
          <w:color w:val="000000" w:themeColor="text1"/>
          <w:sz w:val="22"/>
          <w:szCs w:val="22"/>
          <w:lang w:eastAsia="en-US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br w:type="page"/>
      </w:r>
    </w:p>
    <w:p w:rsidR="00E130EF" w:rsidRPr="00F85BBE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lastRenderedPageBreak/>
        <w:t>Załącznik nr 6 do Umowy nr DZ/O/………………………./2018/……………………………/3111</w:t>
      </w:r>
    </w:p>
    <w:p w:rsidR="00E130EF" w:rsidRPr="00F85BBE" w:rsidRDefault="00E130EF" w:rsidP="00E130EF">
      <w:pPr>
        <w:pStyle w:val="Nagwek3"/>
        <w:tabs>
          <w:tab w:val="num" w:pos="1985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</w:p>
    <w:p w:rsidR="00E130EF" w:rsidRPr="00F85BBE" w:rsidRDefault="00E130EF" w:rsidP="00E130EF">
      <w:pPr>
        <w:pStyle w:val="Nagwek3"/>
        <w:tabs>
          <w:tab w:val="num" w:pos="1985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 xml:space="preserve">WYKAZ PODWYKONAWCÓW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E130EF" w:rsidRPr="00F85BBE" w:rsidTr="00E130EF">
        <w:tc>
          <w:tcPr>
            <w:tcW w:w="562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4253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Nazwa podwykonawcy</w:t>
            </w:r>
          </w:p>
        </w:tc>
        <w:tc>
          <w:tcPr>
            <w:tcW w:w="4961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prac</w:t>
            </w:r>
          </w:p>
        </w:tc>
      </w:tr>
      <w:tr w:rsidR="00E130EF" w:rsidRPr="00F85BBE" w:rsidTr="00E130EF">
        <w:tc>
          <w:tcPr>
            <w:tcW w:w="562" w:type="dxa"/>
            <w:vAlign w:val="center"/>
          </w:tcPr>
          <w:p w:rsidR="00E130EF" w:rsidRPr="00F85BBE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130EF" w:rsidRPr="00F85BBE" w:rsidTr="00E130EF">
        <w:tc>
          <w:tcPr>
            <w:tcW w:w="562" w:type="dxa"/>
            <w:vAlign w:val="center"/>
          </w:tcPr>
          <w:p w:rsidR="00E130EF" w:rsidRPr="00F85BBE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130EF" w:rsidRPr="00F85BBE" w:rsidTr="00E130EF">
        <w:tc>
          <w:tcPr>
            <w:tcW w:w="562" w:type="dxa"/>
            <w:vAlign w:val="center"/>
          </w:tcPr>
          <w:p w:rsidR="00E130EF" w:rsidRPr="00F85BBE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130EF" w:rsidRPr="00F85BBE" w:rsidTr="00E130EF">
        <w:tc>
          <w:tcPr>
            <w:tcW w:w="562" w:type="dxa"/>
            <w:vAlign w:val="center"/>
          </w:tcPr>
          <w:p w:rsidR="00E130EF" w:rsidRPr="00F85BBE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FB0F40" w:rsidRPr="00F85BBE" w:rsidRDefault="00FB0F40" w:rsidP="00047558">
      <w:pPr>
        <w:pStyle w:val="Akapitzlist"/>
        <w:spacing w:after="0" w:line="300" w:lineRule="atLeast"/>
        <w:ind w:left="0"/>
        <w:rPr>
          <w:rFonts w:asciiTheme="minorHAnsi" w:hAnsiTheme="minorHAnsi" w:cs="Arial"/>
          <w:color w:val="000000" w:themeColor="text1"/>
        </w:rPr>
      </w:pPr>
    </w:p>
    <w:sectPr w:rsidR="00FB0F40" w:rsidRPr="00F85BBE" w:rsidSect="002C18B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F4" w:rsidRDefault="00757BF4" w:rsidP="00C715D2">
      <w:r>
        <w:separator/>
      </w:r>
    </w:p>
  </w:endnote>
  <w:endnote w:type="continuationSeparator" w:id="0">
    <w:p w:rsidR="00757BF4" w:rsidRDefault="00757BF4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F4" w:rsidRDefault="00757BF4" w:rsidP="00C715D2">
      <w:r>
        <w:separator/>
      </w:r>
    </w:p>
  </w:footnote>
  <w:footnote w:type="continuationSeparator" w:id="0">
    <w:p w:rsidR="00757BF4" w:rsidRDefault="00757BF4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7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E160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6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E82E64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5059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304A04"/>
    <w:multiLevelType w:val="hybridMultilevel"/>
    <w:tmpl w:val="E6E21A12"/>
    <w:lvl w:ilvl="0" w:tplc="04150001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17" w15:restartNumberingAfterBreak="0">
    <w:nsid w:val="5086670C"/>
    <w:multiLevelType w:val="hybridMultilevel"/>
    <w:tmpl w:val="09903238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8" w15:restartNumberingAfterBreak="0">
    <w:nsid w:val="5838288C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D72A06"/>
    <w:multiLevelType w:val="hybridMultilevel"/>
    <w:tmpl w:val="DF741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950E98"/>
    <w:multiLevelType w:val="multilevel"/>
    <w:tmpl w:val="1B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2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70A2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AB037B1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7AF3FBB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7"/>
  </w:num>
  <w:num w:numId="5">
    <w:abstractNumId w:val="21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13"/>
  </w:num>
  <w:num w:numId="11">
    <w:abstractNumId w:val="24"/>
  </w:num>
  <w:num w:numId="12">
    <w:abstractNumId w:val="6"/>
  </w:num>
  <w:num w:numId="13">
    <w:abstractNumId w:val="5"/>
  </w:num>
  <w:num w:numId="14">
    <w:abstractNumId w:val="26"/>
  </w:num>
  <w:num w:numId="15">
    <w:abstractNumId w:val="22"/>
  </w:num>
  <w:num w:numId="16">
    <w:abstractNumId w:val="14"/>
  </w:num>
  <w:num w:numId="17">
    <w:abstractNumId w:val="12"/>
  </w:num>
  <w:num w:numId="18">
    <w:abstractNumId w:val="9"/>
  </w:num>
  <w:num w:numId="19">
    <w:abstractNumId w:val="0"/>
  </w:num>
  <w:num w:numId="20">
    <w:abstractNumId w:val="19"/>
  </w:num>
  <w:num w:numId="21">
    <w:abstractNumId w:val="23"/>
  </w:num>
  <w:num w:numId="22">
    <w:abstractNumId w:val="16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8"/>
  </w:num>
  <w:num w:numId="38">
    <w:abstractNumId w:val="18"/>
  </w:num>
  <w:num w:numId="39">
    <w:abstractNumId w:val="17"/>
  </w:num>
  <w:num w:numId="40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43261"/>
    <w:rsid w:val="00047558"/>
    <w:rsid w:val="00061286"/>
    <w:rsid w:val="00074437"/>
    <w:rsid w:val="00087583"/>
    <w:rsid w:val="00090562"/>
    <w:rsid w:val="000967FA"/>
    <w:rsid w:val="000A1F7E"/>
    <w:rsid w:val="000B135C"/>
    <w:rsid w:val="000C0759"/>
    <w:rsid w:val="000C18BC"/>
    <w:rsid w:val="000D76A9"/>
    <w:rsid w:val="000F3C06"/>
    <w:rsid w:val="000F69E8"/>
    <w:rsid w:val="00116AB3"/>
    <w:rsid w:val="00163CB7"/>
    <w:rsid w:val="00166452"/>
    <w:rsid w:val="0017028E"/>
    <w:rsid w:val="00181469"/>
    <w:rsid w:val="001F1019"/>
    <w:rsid w:val="00206158"/>
    <w:rsid w:val="00231D3A"/>
    <w:rsid w:val="0023271C"/>
    <w:rsid w:val="00236A50"/>
    <w:rsid w:val="002848FC"/>
    <w:rsid w:val="00297D71"/>
    <w:rsid w:val="002A065B"/>
    <w:rsid w:val="002C18B1"/>
    <w:rsid w:val="002D74B8"/>
    <w:rsid w:val="002F7F8D"/>
    <w:rsid w:val="003177E3"/>
    <w:rsid w:val="00327F56"/>
    <w:rsid w:val="0036560A"/>
    <w:rsid w:val="00380AD0"/>
    <w:rsid w:val="00396BA3"/>
    <w:rsid w:val="003E691F"/>
    <w:rsid w:val="003F43C1"/>
    <w:rsid w:val="00403A07"/>
    <w:rsid w:val="00416300"/>
    <w:rsid w:val="00420F9A"/>
    <w:rsid w:val="004647F0"/>
    <w:rsid w:val="004B37B9"/>
    <w:rsid w:val="004B4CED"/>
    <w:rsid w:val="004C09EA"/>
    <w:rsid w:val="004D47CE"/>
    <w:rsid w:val="004F08C0"/>
    <w:rsid w:val="00526E8A"/>
    <w:rsid w:val="005308C0"/>
    <w:rsid w:val="00590A1B"/>
    <w:rsid w:val="0059719C"/>
    <w:rsid w:val="005A7886"/>
    <w:rsid w:val="005C6792"/>
    <w:rsid w:val="00601AD1"/>
    <w:rsid w:val="00605A7C"/>
    <w:rsid w:val="00613F91"/>
    <w:rsid w:val="0063782F"/>
    <w:rsid w:val="00652327"/>
    <w:rsid w:val="006838A1"/>
    <w:rsid w:val="00684294"/>
    <w:rsid w:val="00686A83"/>
    <w:rsid w:val="0069621C"/>
    <w:rsid w:val="00697405"/>
    <w:rsid w:val="006E2589"/>
    <w:rsid w:val="007032AD"/>
    <w:rsid w:val="00724066"/>
    <w:rsid w:val="00757BF4"/>
    <w:rsid w:val="00765486"/>
    <w:rsid w:val="007A7109"/>
    <w:rsid w:val="007C7631"/>
    <w:rsid w:val="007F00C1"/>
    <w:rsid w:val="007F3242"/>
    <w:rsid w:val="00811602"/>
    <w:rsid w:val="00824084"/>
    <w:rsid w:val="00824B40"/>
    <w:rsid w:val="008272F8"/>
    <w:rsid w:val="00846285"/>
    <w:rsid w:val="00862036"/>
    <w:rsid w:val="00866B87"/>
    <w:rsid w:val="008949AD"/>
    <w:rsid w:val="00900701"/>
    <w:rsid w:val="009115DC"/>
    <w:rsid w:val="00927254"/>
    <w:rsid w:val="009408BA"/>
    <w:rsid w:val="00952075"/>
    <w:rsid w:val="00960122"/>
    <w:rsid w:val="0096507C"/>
    <w:rsid w:val="0097028C"/>
    <w:rsid w:val="009B2A58"/>
    <w:rsid w:val="009C2304"/>
    <w:rsid w:val="00A02333"/>
    <w:rsid w:val="00A06134"/>
    <w:rsid w:val="00A2536F"/>
    <w:rsid w:val="00A32196"/>
    <w:rsid w:val="00A34C85"/>
    <w:rsid w:val="00A36AC7"/>
    <w:rsid w:val="00A529DF"/>
    <w:rsid w:val="00A53D9E"/>
    <w:rsid w:val="00A66943"/>
    <w:rsid w:val="00A72FB0"/>
    <w:rsid w:val="00A842EC"/>
    <w:rsid w:val="00A84416"/>
    <w:rsid w:val="00A95E15"/>
    <w:rsid w:val="00AA69E8"/>
    <w:rsid w:val="00AB3A7C"/>
    <w:rsid w:val="00AC0C64"/>
    <w:rsid w:val="00B25DC2"/>
    <w:rsid w:val="00B26AE7"/>
    <w:rsid w:val="00B9015A"/>
    <w:rsid w:val="00B976B7"/>
    <w:rsid w:val="00BA1984"/>
    <w:rsid w:val="00BC7227"/>
    <w:rsid w:val="00BD6A5B"/>
    <w:rsid w:val="00BF2464"/>
    <w:rsid w:val="00C1012F"/>
    <w:rsid w:val="00C12D75"/>
    <w:rsid w:val="00C33040"/>
    <w:rsid w:val="00C330C9"/>
    <w:rsid w:val="00C715D2"/>
    <w:rsid w:val="00C76571"/>
    <w:rsid w:val="00C86D18"/>
    <w:rsid w:val="00C92880"/>
    <w:rsid w:val="00CD48F0"/>
    <w:rsid w:val="00CD65B6"/>
    <w:rsid w:val="00CE107B"/>
    <w:rsid w:val="00CF37B5"/>
    <w:rsid w:val="00CF5B8D"/>
    <w:rsid w:val="00D0102A"/>
    <w:rsid w:val="00D02D12"/>
    <w:rsid w:val="00D05AFB"/>
    <w:rsid w:val="00D15250"/>
    <w:rsid w:val="00D21B46"/>
    <w:rsid w:val="00D534A0"/>
    <w:rsid w:val="00D54882"/>
    <w:rsid w:val="00D668D7"/>
    <w:rsid w:val="00D80FF2"/>
    <w:rsid w:val="00D97647"/>
    <w:rsid w:val="00DB75DA"/>
    <w:rsid w:val="00DC2856"/>
    <w:rsid w:val="00DE7064"/>
    <w:rsid w:val="00DF0FA6"/>
    <w:rsid w:val="00E130EF"/>
    <w:rsid w:val="00E37CA0"/>
    <w:rsid w:val="00E41F86"/>
    <w:rsid w:val="00E54F7E"/>
    <w:rsid w:val="00E73974"/>
    <w:rsid w:val="00EA03EC"/>
    <w:rsid w:val="00EA5172"/>
    <w:rsid w:val="00EB7981"/>
    <w:rsid w:val="00ED6100"/>
    <w:rsid w:val="00EF1B10"/>
    <w:rsid w:val="00EF694D"/>
    <w:rsid w:val="00F064DA"/>
    <w:rsid w:val="00F1104C"/>
    <w:rsid w:val="00F168CF"/>
    <w:rsid w:val="00F21DCB"/>
    <w:rsid w:val="00F246C1"/>
    <w:rsid w:val="00F252A5"/>
    <w:rsid w:val="00F571EF"/>
    <w:rsid w:val="00F67163"/>
    <w:rsid w:val="00F85BBE"/>
    <w:rsid w:val="00F87F72"/>
    <w:rsid w:val="00FA3940"/>
    <w:rsid w:val="00FB0F40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9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99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7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uiPriority w:val="99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uiPriority w:val="99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uiPriority w:val="99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11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3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4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5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6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7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grupy-enea/polaniec/zamowienia" TargetMode="External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eresa.wilk@enea.pl" TargetMode="External"/><Relationship Id="rId17" Type="http://schemas.openxmlformats.org/officeDocument/2006/relationships/hyperlink" Target="https://www.enea.pl/polaniec/dokumenty/owzu_enea-polaniec-s.a.-rev_2_2017-04-11.pdf?t=1505384553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z.damm@enea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mailto:stanislaw.kaminski@ene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31</Pages>
  <Words>7113</Words>
  <Characters>42681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7</cp:revision>
  <cp:lastPrinted>2018-01-17T07:26:00Z</cp:lastPrinted>
  <dcterms:created xsi:type="dcterms:W3CDTF">2018-02-07T10:37:00Z</dcterms:created>
  <dcterms:modified xsi:type="dcterms:W3CDTF">2018-02-08T12:07:00Z</dcterms:modified>
</cp:coreProperties>
</file>